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CABC" w14:textId="77777777" w:rsidR="00C6532D" w:rsidRDefault="003B5976">
      <w:pPr>
        <w:pStyle w:val="1"/>
      </w:pPr>
      <w:r>
        <w:t xml:space="preserve">ПРОТОКОЛ об итогах голосования годового общего собрания акционеров Публичного акционерного общества "Муссон" </w:t>
      </w:r>
    </w:p>
    <w:tbl>
      <w:tblPr>
        <w:tblStyle w:val="TableGrid"/>
        <w:tblW w:w="10268" w:type="dxa"/>
        <w:tblInd w:w="0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6020"/>
      </w:tblGrid>
      <w:tr w:rsidR="00C6532D" w14:paraId="09EAC503" w14:textId="77777777">
        <w:trPr>
          <w:trHeight w:val="7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5075A46" w14:textId="77777777" w:rsidR="00C6532D" w:rsidRDefault="003B5976">
            <w:pPr>
              <w:tabs>
                <w:tab w:val="center" w:pos="2124"/>
                <w:tab w:val="center" w:pos="2832"/>
                <w:tab w:val="center" w:pos="354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г. Севастополь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61F105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C1A19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Полное фирменное наименование 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0F60A6C6" w14:textId="77777777" w:rsidR="00C6532D" w:rsidRDefault="003B5976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427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>29 июня 2020 г.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6532D" w14:paraId="3ADA8E81" w14:textId="77777777">
        <w:trPr>
          <w:trHeight w:val="2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E94B7B8" w14:textId="77777777" w:rsidR="00C6532D" w:rsidRDefault="003B5976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общества: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7A58C71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Публичное акционерное общество "Муссон"  </w:t>
            </w:r>
          </w:p>
        </w:tc>
      </w:tr>
      <w:tr w:rsidR="00C6532D" w14:paraId="28795219" w14:textId="77777777">
        <w:trPr>
          <w:trHeight w:val="2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D99B9E9" w14:textId="77777777" w:rsidR="00C6532D" w:rsidRDefault="003B5976">
            <w:pPr>
              <w:tabs>
                <w:tab w:val="center" w:pos="35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нахождения и адрес общества: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3D7E11B0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299053, г.Севастополь, ул.Вакуленчука, 29/10 </w:t>
            </w:r>
          </w:p>
        </w:tc>
      </w:tr>
      <w:tr w:rsidR="00C6532D" w14:paraId="74963D85" w14:textId="77777777">
        <w:trPr>
          <w:trHeight w:val="23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14F55A8" w14:textId="77777777" w:rsidR="00C6532D" w:rsidRDefault="003B5976">
            <w:pPr>
              <w:tabs>
                <w:tab w:val="center" w:pos="2124"/>
                <w:tab w:val="center" w:pos="2832"/>
                <w:tab w:val="center" w:pos="35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общего собрания: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6B96004B" w14:textId="77777777" w:rsidR="00C6532D" w:rsidRDefault="003B5976">
            <w:pPr>
              <w:tabs>
                <w:tab w:val="center" w:pos="141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Годовое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C6532D" w14:paraId="667CFFD8" w14:textId="77777777">
        <w:trPr>
          <w:trHeight w:val="4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2C31652" w14:textId="77777777" w:rsidR="00C6532D" w:rsidRDefault="003B5976">
            <w:pPr>
              <w:tabs>
                <w:tab w:val="center" w:pos="2832"/>
                <w:tab w:val="center" w:pos="3540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Форма проведения собрания: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513C1D2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определения (фиксации) лиц, имевших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0A3676EC" w14:textId="77777777" w:rsidR="00C6532D" w:rsidRDefault="003B5976">
            <w:pPr>
              <w:tabs>
                <w:tab w:val="center" w:pos="212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Заочное голосование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C6532D" w14:paraId="61CD17B3" w14:textId="77777777">
        <w:trPr>
          <w:trHeight w:val="70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46FDF94" w14:textId="77777777" w:rsidR="00C6532D" w:rsidRDefault="003B5976">
            <w:pPr>
              <w:spacing w:after="10" w:line="281" w:lineRule="auto"/>
              <w:ind w:right="2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 на участие в общем собрании: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Дата проведения общего собрания  </w:t>
            </w:r>
          </w:p>
          <w:p w14:paraId="32E1100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(дата окончания приема бюллетеней 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7F2FA4A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 июня 2020 года </w:t>
            </w:r>
          </w:p>
        </w:tc>
      </w:tr>
      <w:tr w:rsidR="00C6532D" w14:paraId="24145CB5" w14:textId="77777777">
        <w:trPr>
          <w:trHeight w:val="47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413174E" w14:textId="77777777" w:rsidR="00C6532D" w:rsidRDefault="003B5976">
            <w:pPr>
              <w:tabs>
                <w:tab w:val="center" w:pos="2124"/>
                <w:tab w:val="center" w:pos="2832"/>
                <w:tab w:val="center" w:pos="3540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1"/>
              </w:rPr>
              <w:t>для голосования)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3B71C6A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Почтовый адрес, по которому могут 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16DFD5A8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июня 2020 года. </w:t>
            </w:r>
          </w:p>
        </w:tc>
      </w:tr>
      <w:tr w:rsidR="00C6532D" w14:paraId="211BCCBF" w14:textId="77777777">
        <w:trPr>
          <w:trHeight w:val="24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C355AF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направляться заполненные бюллетени: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65EF1C41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299053, г.Севастополь, ул.Вакуленчука, 29/10 </w:t>
            </w:r>
          </w:p>
        </w:tc>
      </w:tr>
      <w:tr w:rsidR="00C6532D" w14:paraId="120ADE29" w14:textId="77777777">
        <w:trPr>
          <w:trHeight w:val="4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28A7AC7" w14:textId="77777777" w:rsidR="00C6532D" w:rsidRDefault="003B5976">
            <w:pPr>
              <w:tabs>
                <w:tab w:val="center" w:pos="2832"/>
                <w:tab w:val="center" w:pos="35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Дата составления протокола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  <w:p w14:paraId="5594F16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4DFD860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29 июня 2020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5F97FCB" w14:textId="77777777" w:rsidR="00C6532D" w:rsidRDefault="003B5976">
      <w:pPr>
        <w:spacing w:after="15" w:line="257" w:lineRule="auto"/>
        <w:ind w:right="58"/>
        <w:jc w:val="both"/>
      </w:pPr>
      <w:r>
        <w:rPr>
          <w:rFonts w:ascii="Times New Roman" w:eastAsia="Times New Roman" w:hAnsi="Times New Roman" w:cs="Times New Roman"/>
          <w:i/>
          <w:sz w:val="21"/>
        </w:rPr>
        <w:t>Функции счетной комиссии, согласно Дополнительному соглашению от 14.05.2020 г. к Договору на оказание  услуг  по  ведению и хранению реестра  владельцев именных  ценных  бумаг № 15-06/49/1-СМ  от  02.06.2015 г., выполняет Регистратор Общества Акционерное общество «Регистратор КРЦ», место нахождения: Российская Федерация, г. Краснодар, адрес: 350049, Краснодарский край, г. Краснодар, ул. им. Тургенева, 107,  в лице Филиала Акционерного общества «Регистратор КРЦ» в г. Симферополь, адрес филиала: 295013, Респу</w:t>
      </w:r>
      <w:r>
        <w:rPr>
          <w:rFonts w:ascii="Times New Roman" w:eastAsia="Times New Roman" w:hAnsi="Times New Roman" w:cs="Times New Roman"/>
          <w:i/>
          <w:sz w:val="21"/>
        </w:rPr>
        <w:t xml:space="preserve">блика Крым, г. Симферополь, ул. Севастопольская, 45, офис 307. Уполномоченное Регистратором лицо – Юрина Ольга Николаевна, доверенность №Ф/Cим/150620/2 от 15.06.2020г. </w:t>
      </w:r>
    </w:p>
    <w:p w14:paraId="0FA871BB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Повестка дня общего собрания и результаты регистрации: </w:t>
      </w:r>
    </w:p>
    <w:tbl>
      <w:tblPr>
        <w:tblStyle w:val="TableGrid"/>
        <w:tblW w:w="10633" w:type="dxa"/>
        <w:tblInd w:w="0" w:type="dxa"/>
        <w:tblCellMar>
          <w:top w:w="10" w:type="dxa"/>
          <w:left w:w="10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2694"/>
        <w:gridCol w:w="1424"/>
        <w:gridCol w:w="703"/>
        <w:gridCol w:w="1276"/>
      </w:tblGrid>
      <w:tr w:rsidR="00C6532D" w14:paraId="0FC3338F" w14:textId="77777777">
        <w:trPr>
          <w:trHeight w:val="11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6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9BDDF4E" w14:textId="77777777" w:rsidR="00C6532D" w:rsidRDefault="003B5976">
            <w:pPr>
              <w:spacing w:after="14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42CAF45" w14:textId="77777777" w:rsidR="00C6532D" w:rsidRDefault="003B5976">
            <w:pPr>
              <w:spacing w:after="0"/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AE54" w14:textId="77777777" w:rsidR="00C6532D" w:rsidRDefault="003B5976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5C89233" w14:textId="77777777" w:rsidR="00C6532D" w:rsidRDefault="003B5976">
            <w:pPr>
              <w:spacing w:after="21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A9D8584" w14:textId="77777777" w:rsidR="00C6532D" w:rsidRDefault="003B5976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Текст вопроса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14BC" w14:textId="77777777" w:rsidR="00C6532D" w:rsidRDefault="003B5976">
            <w:pPr>
              <w:spacing w:after="41" w:line="238" w:lineRule="auto"/>
              <w:ind w:left="6"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Число голосов, которыми обладали лица, включенные в список лиц, имеющих право на </w:t>
            </w:r>
          </w:p>
          <w:p w14:paraId="0EE04CD6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участие в общем собрании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6DBB" w14:textId="77777777" w:rsidR="00C6532D" w:rsidRDefault="003B5976">
            <w:pPr>
              <w:spacing w:after="40" w:line="238" w:lineRule="auto"/>
              <w:ind w:left="6" w:righ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Число голосов, которыми обладали лица, принявшие участие в общем </w:t>
            </w:r>
          </w:p>
          <w:p w14:paraId="1BAE7D6C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собрании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4D96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Наличие кворума по вопросам повестки дня </w:t>
            </w:r>
          </w:p>
        </w:tc>
      </w:tr>
      <w:tr w:rsidR="00C6532D" w14:paraId="54482292" w14:textId="77777777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B40A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BB3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608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23D28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110E2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090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C6532D" w14:paraId="7DFF240B" w14:textId="77777777">
        <w:trPr>
          <w:trHeight w:val="47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2835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6C0B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 годового отчета Общества   за 2019 год.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C65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84061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ACE75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5D36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27979A17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79DC8A94" w14:textId="77777777">
        <w:trPr>
          <w:trHeight w:val="7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2F9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F05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годовой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бухгалтерской (финансовой) отчетности  Общества за 2019 год.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BA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D01A2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45B26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C98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03193A41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18E0E173" w14:textId="77777777">
        <w:trPr>
          <w:trHeight w:val="93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E19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914" w14:textId="77777777" w:rsidR="00C6532D" w:rsidRDefault="003B5976">
            <w:pPr>
              <w:spacing w:after="0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Распределение прибыли (в том числе  выплаты (объявления) дивидендов) и убытков Общества по результатам 2019 отчетного года.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6F7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51CB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AD678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9276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7B697CAD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13E09B49" w14:textId="77777777">
        <w:trPr>
          <w:trHeight w:val="46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22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58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Избрание членов Наблюдательного совета Общества.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90FB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ADC14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130 121 376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9BE83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9DD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1075D7B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554FAD68" w14:textId="77777777">
        <w:trPr>
          <w:trHeight w:val="4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E45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33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Избрание членов Ревизионной комиссии Общества.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2A4A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9 040 673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D3C64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5 808 801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28432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5105" w14:textId="77777777" w:rsidR="00C6532D" w:rsidRDefault="003B5976">
            <w:pPr>
              <w:spacing w:after="16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64.2519% </w:t>
            </w:r>
          </w:p>
          <w:p w14:paraId="609F2B5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7A68DE5C" w14:textId="77777777">
        <w:trPr>
          <w:trHeight w:val="4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D13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8A2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Аудитора Общества.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0F1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845E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FA721" w14:textId="77777777" w:rsidR="00C6532D" w:rsidRDefault="00C653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9DDE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7B94114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C6532D" w14:paraId="1824212C" w14:textId="77777777">
        <w:trPr>
          <w:trHeight w:val="93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789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ACD8" w14:textId="77777777" w:rsidR="00C6532D" w:rsidRDefault="003B5976">
            <w:pPr>
              <w:spacing w:after="0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Устава Общества в новой редакции, предусматривающей исключение из его фирменного наименования указания на статус публичного общества.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52E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FDB7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44AC" w14:textId="77777777" w:rsidR="00C6532D" w:rsidRDefault="003B5976">
            <w:pPr>
              <w:spacing w:after="17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85.1797% </w:t>
            </w:r>
          </w:p>
          <w:p w14:paraId="4614699A" w14:textId="77777777" w:rsidR="00C6532D" w:rsidRDefault="003B5976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</w:tbl>
    <w:p w14:paraId="3D1961DC" w14:textId="77777777" w:rsidR="00C6532D" w:rsidRDefault="003B5976">
      <w:pPr>
        <w:spacing w:after="14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1CC1CB3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Обществом выпущено и размещено: </w:t>
      </w:r>
      <w:r>
        <w:rPr>
          <w:rFonts w:ascii="Times New Roman" w:eastAsia="Times New Roman" w:hAnsi="Times New Roman" w:cs="Times New Roman"/>
        </w:rPr>
        <w:t xml:space="preserve">обыкновенных акций - 21 823 000, привилегированных акций  - 0  В список лиц, имеющих право на участие в общем собрании по состоянию реестра акционеров на 02.06.2020 г.,  включено  1428  акционеров, обладающих в совокупности 21 823 000 (двадцать один миллион восемьсот двадцать три </w:t>
      </w:r>
      <w:r>
        <w:rPr>
          <w:rFonts w:ascii="Times New Roman" w:eastAsia="Times New Roman" w:hAnsi="Times New Roman" w:cs="Times New Roman"/>
        </w:rPr>
        <w:lastRenderedPageBreak/>
        <w:t xml:space="preserve">тысячи) акциями Общества, из них обыкновенных 21 823 000  (двадцать один миллион восемьсот двадцать три тысячи)  и привилегированных 0 (ноль) акций. </w:t>
      </w:r>
    </w:p>
    <w:p w14:paraId="5E75C875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К определению кворума приняты 21 823 000 (двадцать один миллион восемьсот двадцать три тысячи) штук голосующих акций общества, в том числе обыкновенных акций 21 823 000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собрания. </w:t>
      </w:r>
    </w:p>
    <w:p w14:paraId="67980AA4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заочном голосовании приняли участие  27 акционеров (и их уполномоченных представителей), обладающих в совокупности 18 588 768 голосующими акциями, что составляет 85.1797 % от общего числа голосующих акций общества, принятых к определению кворума. </w:t>
      </w:r>
    </w:p>
    <w:p w14:paraId="4EDD231F" w14:textId="77777777" w:rsidR="00C6532D" w:rsidRDefault="003B5976">
      <w:pPr>
        <w:spacing w:after="0" w:line="276" w:lineRule="auto"/>
        <w:ind w:right="63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 </w:t>
      </w:r>
      <w:r>
        <w:rPr>
          <w:rFonts w:ascii="Times New Roman" w:eastAsia="Times New Roman" w:hAnsi="Times New Roman" w:cs="Times New Roman"/>
        </w:rPr>
        <w:t xml:space="preserve">Кворум имеется по всем вопросам. Всего сдано бюллетеней 27. </w:t>
      </w:r>
    </w:p>
    <w:p w14:paraId="14994B89" w14:textId="77777777" w:rsidR="00C6532D" w:rsidRDefault="003B5976">
      <w:pPr>
        <w:spacing w:after="24"/>
      </w:pPr>
      <w:r>
        <w:rPr>
          <w:rFonts w:ascii="Times New Roman" w:eastAsia="Times New Roman" w:hAnsi="Times New Roman" w:cs="Times New Roman"/>
        </w:rPr>
        <w:t xml:space="preserve"> </w:t>
      </w:r>
    </w:p>
    <w:p w14:paraId="57F37021" w14:textId="77777777" w:rsidR="00C6532D" w:rsidRDefault="003B5976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1.  </w:t>
      </w:r>
      <w:r>
        <w:rPr>
          <w:rFonts w:ascii="Times New Roman" w:eastAsia="Times New Roman" w:hAnsi="Times New Roman" w:cs="Times New Roman"/>
          <w:b/>
        </w:rPr>
        <w:t xml:space="preserve">Утверждение  годового отчета Общества   за 2019 год. </w:t>
      </w:r>
    </w:p>
    <w:p w14:paraId="31218605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6E1F3419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0" w:type="dxa"/>
          <w:left w:w="0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6521"/>
        <w:gridCol w:w="3330"/>
        <w:gridCol w:w="782"/>
      </w:tblGrid>
      <w:tr w:rsidR="00C6532D" w14:paraId="52FD3D70" w14:textId="77777777">
        <w:trPr>
          <w:trHeight w:val="70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B75" w14:textId="77777777" w:rsidR="00C6532D" w:rsidRDefault="003B5976">
            <w:pPr>
              <w:spacing w:after="0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E265" w14:textId="77777777" w:rsidR="00C6532D" w:rsidRDefault="003B5976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7F71FCD4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7D3F5C47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C53B" w14:textId="77777777" w:rsidR="00C6532D" w:rsidRDefault="003B5976">
            <w:pPr>
              <w:spacing w:after="0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5693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54F460D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03D07369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FDDE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EDAAE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27 акционеров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8256B" w14:textId="77777777" w:rsidR="00C6532D" w:rsidRDefault="00C6532D"/>
        </w:tc>
      </w:tr>
      <w:tr w:rsidR="00C6532D" w14:paraId="092E2C72" w14:textId="77777777">
        <w:trPr>
          <w:trHeight w:val="4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8283B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5C5C43" w14:textId="77777777" w:rsidR="00C6532D" w:rsidRDefault="003B5976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 (85.1797  %) </w:t>
            </w:r>
          </w:p>
          <w:p w14:paraId="014C67DC" w14:textId="77777777" w:rsidR="00C6532D" w:rsidRDefault="003B5976">
            <w:pPr>
              <w:tabs>
                <w:tab w:val="center" w:pos="23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B391D83" w14:textId="77777777" w:rsidR="00C6532D" w:rsidRDefault="003B5976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</w:t>
            </w:r>
          </w:p>
        </w:tc>
      </w:tr>
      <w:tr w:rsidR="00C6532D" w14:paraId="21ACD89E" w14:textId="77777777">
        <w:trPr>
          <w:trHeight w:val="444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C830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BAAD0" w14:textId="77777777" w:rsidR="00C6532D" w:rsidRDefault="003B5976">
            <w:pPr>
              <w:tabs>
                <w:tab w:val="center" w:pos="1812"/>
                <w:tab w:val="center" w:pos="2719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6C04AB14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3FCFB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семьсот </w:t>
            </w:r>
          </w:p>
        </w:tc>
      </w:tr>
      <w:tr w:rsidR="00C6532D" w14:paraId="06F1E59F" w14:textId="77777777">
        <w:trPr>
          <w:trHeight w:val="4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D80C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B33C79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3A807" w14:textId="77777777" w:rsidR="00C6532D" w:rsidRDefault="00C6532D"/>
        </w:tc>
      </w:tr>
      <w:tr w:rsidR="00C6532D" w14:paraId="08F159B7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A669" w14:textId="77777777" w:rsidR="00C6532D" w:rsidRDefault="003B5976">
            <w:pPr>
              <w:tabs>
                <w:tab w:val="center" w:pos="840"/>
                <w:tab w:val="center" w:pos="1871"/>
                <w:tab w:val="center" w:pos="2989"/>
                <w:tab w:val="center" w:pos="3778"/>
                <w:tab w:val="center" w:pos="4625"/>
                <w:tab w:val="right" w:pos="6464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27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45B6AC9D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8CBCB" w14:textId="77777777" w:rsidR="00C6532D" w:rsidRDefault="003B5976">
            <w:pPr>
              <w:spacing w:after="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  <w:p w14:paraId="487EEC88" w14:textId="77777777" w:rsidR="00C6532D" w:rsidRDefault="003B5976">
            <w:pPr>
              <w:tabs>
                <w:tab w:val="center" w:pos="2313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  <w:p w14:paraId="484509AD" w14:textId="77777777" w:rsidR="00C6532D" w:rsidRDefault="003B5976">
            <w:pPr>
              <w:tabs>
                <w:tab w:val="center" w:pos="1812"/>
                <w:tab w:val="center" w:pos="2719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1B911DBF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EF172" w14:textId="77777777" w:rsidR="00C6532D" w:rsidRDefault="003B5976">
            <w:pPr>
              <w:spacing w:after="0"/>
              <w:ind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семьсот </w:t>
            </w:r>
          </w:p>
        </w:tc>
      </w:tr>
      <w:tr w:rsidR="00C6532D" w14:paraId="677511A8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76E8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D6951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бюллетеней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E0365" w14:textId="77777777" w:rsidR="00C6532D" w:rsidRDefault="00C6532D"/>
        </w:tc>
      </w:tr>
    </w:tbl>
    <w:p w14:paraId="11333D50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</w:t>
      </w:r>
      <w:r>
        <w:rPr>
          <w:rFonts w:ascii="Times New Roman" w:eastAsia="Times New Roman" w:hAnsi="Times New Roman" w:cs="Times New Roman"/>
          <w:b/>
          <w:sz w:val="20"/>
        </w:rPr>
        <w:t xml:space="preserve">1  голоса распределились следующим образом:   </w:t>
      </w:r>
    </w:p>
    <w:tbl>
      <w:tblPr>
        <w:tblStyle w:val="TableGrid"/>
        <w:tblW w:w="10633" w:type="dxa"/>
        <w:tblInd w:w="0" w:type="dxa"/>
        <w:tblCellMar>
          <w:top w:w="1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396"/>
        <w:gridCol w:w="5245"/>
        <w:gridCol w:w="992"/>
      </w:tblGrid>
      <w:tr w:rsidR="00C6532D" w14:paraId="5B8D4132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36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82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F09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C6532D" w14:paraId="315F09BF" w14:textId="77777777">
        <w:trPr>
          <w:trHeight w:val="469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66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20B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18 548 688(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пятьсот сорок восемь тысяч шестьсот восемьдесят восемь)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4FC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99.7844 </w:t>
            </w:r>
          </w:p>
        </w:tc>
      </w:tr>
      <w:tr w:rsidR="00C6532D" w14:paraId="008242AA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A68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319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2 000(две тысячи)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4F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0.0108 </w:t>
            </w:r>
          </w:p>
        </w:tc>
      </w:tr>
      <w:tr w:rsidR="00C6532D" w14:paraId="7F7C76B8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97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24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0(ноль)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69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  <w:tr w:rsidR="00C6532D" w14:paraId="41A100AB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7CCF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F6B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38 080(тридцать восемь тысяч восемьдесят)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1C2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0.2049 </w:t>
            </w:r>
          </w:p>
        </w:tc>
      </w:tr>
    </w:tbl>
    <w:p w14:paraId="58A3826D" w14:textId="77777777" w:rsidR="00C6532D" w:rsidRDefault="003B5976">
      <w:pPr>
        <w:spacing w:after="0" w:line="280" w:lineRule="auto"/>
        <w:ind w:left="-5" w:right="8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  <w:r>
        <w:rPr>
          <w:rFonts w:ascii="Times New Roman" w:eastAsia="Times New Roman" w:hAnsi="Times New Roman" w:cs="Times New Roman"/>
          <w:i/>
        </w:rPr>
        <w:t xml:space="preserve">Утвердить годовой отчет  Общества за 2019 год. </w:t>
      </w:r>
    </w:p>
    <w:p w14:paraId="13CF756E" w14:textId="77777777" w:rsidR="00C6532D" w:rsidRDefault="003B5976">
      <w:pPr>
        <w:spacing w:after="22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D8AAAB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2.  </w:t>
      </w:r>
      <w:r>
        <w:rPr>
          <w:rFonts w:ascii="Times New Roman" w:eastAsia="Times New Roman" w:hAnsi="Times New Roman" w:cs="Times New Roman"/>
          <w:b/>
        </w:rPr>
        <w:t xml:space="preserve">Утверждение годовой бухгалтерской (финансовой) отчетности  Общества за 2019 год. </w:t>
      </w:r>
      <w:r>
        <w:rPr>
          <w:rFonts w:ascii="Times New Roman" w:eastAsia="Times New Roman" w:hAnsi="Times New Roman" w:cs="Times New Roman"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B183451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0" w:type="dxa"/>
          <w:left w:w="0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6521"/>
        <w:gridCol w:w="3330"/>
        <w:gridCol w:w="782"/>
      </w:tblGrid>
      <w:tr w:rsidR="00C6532D" w14:paraId="14EA4CC5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B3A" w14:textId="77777777" w:rsidR="00C6532D" w:rsidRDefault="003B5976">
            <w:pPr>
              <w:spacing w:after="0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E2D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5FD8A2CC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50C8BDAA" w14:textId="77777777">
        <w:trPr>
          <w:trHeight w:val="929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E12D" w14:textId="77777777" w:rsidR="00C6532D" w:rsidRDefault="003B5976">
            <w:pPr>
              <w:spacing w:after="0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83B7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CCFF3CB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2E7F1A42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39B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E5AC6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27 акционеров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D331F" w14:textId="77777777" w:rsidR="00C6532D" w:rsidRDefault="00C6532D"/>
        </w:tc>
      </w:tr>
      <w:tr w:rsidR="00C6532D" w14:paraId="049000E9" w14:textId="77777777">
        <w:trPr>
          <w:trHeight w:val="4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F2254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74CDE1" w14:textId="77777777" w:rsidR="00C6532D" w:rsidRDefault="003B5976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 (85.1797  %) </w:t>
            </w:r>
          </w:p>
          <w:p w14:paraId="320AF0A7" w14:textId="77777777" w:rsidR="00C6532D" w:rsidRDefault="003B5976">
            <w:pPr>
              <w:tabs>
                <w:tab w:val="center" w:pos="23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8BF0E2F" w14:textId="77777777" w:rsidR="00C6532D" w:rsidRDefault="003B5976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</w:t>
            </w:r>
          </w:p>
        </w:tc>
      </w:tr>
      <w:tr w:rsidR="00C6532D" w14:paraId="67EC0027" w14:textId="77777777">
        <w:trPr>
          <w:trHeight w:val="444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AA56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667DA" w14:textId="77777777" w:rsidR="00C6532D" w:rsidRDefault="003B5976">
            <w:pPr>
              <w:tabs>
                <w:tab w:val="center" w:pos="1812"/>
                <w:tab w:val="center" w:pos="2719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37BB0265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79B42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семьсот </w:t>
            </w:r>
          </w:p>
        </w:tc>
      </w:tr>
      <w:tr w:rsidR="00C6532D" w14:paraId="2BA4AEF8" w14:textId="77777777">
        <w:trPr>
          <w:trHeight w:val="47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574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C140274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ED169" w14:textId="77777777" w:rsidR="00C6532D" w:rsidRDefault="00C6532D"/>
        </w:tc>
      </w:tr>
      <w:tr w:rsidR="00C6532D" w14:paraId="2FC40A15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2374" w14:textId="77777777" w:rsidR="00C6532D" w:rsidRDefault="003B5976">
            <w:pPr>
              <w:tabs>
                <w:tab w:val="center" w:pos="840"/>
                <w:tab w:val="center" w:pos="1871"/>
                <w:tab w:val="center" w:pos="2989"/>
                <w:tab w:val="center" w:pos="3778"/>
                <w:tab w:val="center" w:pos="4626"/>
                <w:tab w:val="right" w:pos="6464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27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1031FE4C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56553" w14:textId="77777777" w:rsidR="00C6532D" w:rsidRDefault="003B5976">
            <w:pPr>
              <w:spacing w:after="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  <w:p w14:paraId="293D1871" w14:textId="77777777" w:rsidR="00C6532D" w:rsidRDefault="003B5976">
            <w:pPr>
              <w:tabs>
                <w:tab w:val="center" w:pos="2313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  <w:p w14:paraId="27DF611F" w14:textId="77777777" w:rsidR="00C6532D" w:rsidRDefault="003B5976">
            <w:pPr>
              <w:tabs>
                <w:tab w:val="center" w:pos="1812"/>
                <w:tab w:val="center" w:pos="2719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3F9DB356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5B240" w14:textId="77777777" w:rsidR="00C6532D" w:rsidRDefault="003B5976">
            <w:pPr>
              <w:spacing w:after="0"/>
              <w:ind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семьсот </w:t>
            </w:r>
          </w:p>
        </w:tc>
      </w:tr>
      <w:tr w:rsidR="00C6532D" w14:paraId="3C15B4CA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9063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6E7C0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бюллетеней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59D05" w14:textId="77777777" w:rsidR="00C6532D" w:rsidRDefault="00C6532D"/>
        </w:tc>
      </w:tr>
    </w:tbl>
    <w:p w14:paraId="27C5797C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</w:t>
      </w:r>
      <w:r>
        <w:rPr>
          <w:rFonts w:ascii="Times New Roman" w:eastAsia="Times New Roman" w:hAnsi="Times New Roman" w:cs="Times New Roman"/>
          <w:b/>
          <w:sz w:val="20"/>
        </w:rPr>
        <w:t xml:space="preserve">2  голоса распределились следующим образом:   </w:t>
      </w:r>
    </w:p>
    <w:tbl>
      <w:tblPr>
        <w:tblStyle w:val="TableGrid"/>
        <w:tblW w:w="10633" w:type="dxa"/>
        <w:tblInd w:w="0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396"/>
        <w:gridCol w:w="5245"/>
        <w:gridCol w:w="992"/>
      </w:tblGrid>
      <w:tr w:rsidR="00C6532D" w14:paraId="0E530144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443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3D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95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C6532D" w14:paraId="3E9EB18E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52F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94BC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18 548 688(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пятьсот сорок восемь тысяч шестьсот восемьдесят восемь)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B81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99.7844 </w:t>
            </w:r>
          </w:p>
        </w:tc>
      </w:tr>
      <w:tr w:rsidR="00C6532D" w14:paraId="79C9CEF4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69B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56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2 000(две тысячи)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AA58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0.0108 </w:t>
            </w:r>
          </w:p>
        </w:tc>
      </w:tr>
      <w:tr w:rsidR="00C6532D" w14:paraId="1ED75132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07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4D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0(ноль)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72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  <w:tr w:rsidR="00C6532D" w14:paraId="351F4D1E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A1B6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A5F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38 080(тридцать восемь тысяч восемьдесят)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52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0.2049 </w:t>
            </w:r>
          </w:p>
        </w:tc>
      </w:tr>
    </w:tbl>
    <w:p w14:paraId="0CDE4CCC" w14:textId="77777777" w:rsidR="00C6532D" w:rsidRDefault="003B5976">
      <w:pPr>
        <w:spacing w:after="0" w:line="280" w:lineRule="auto"/>
        <w:ind w:left="-5" w:right="8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4734D9DE" w14:textId="77777777" w:rsidR="00C6532D" w:rsidRDefault="003B5976">
      <w:pPr>
        <w:spacing w:after="5" w:line="26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Утвердить годовую бухгалтерскую (финансовую) отчетность Общества за 2019 год. Утвердить отчет о прибылях и убытках за  2019 год. </w:t>
      </w:r>
    </w:p>
    <w:p w14:paraId="5196F67C" w14:textId="77777777" w:rsidR="00C6532D" w:rsidRDefault="003B5976">
      <w:pPr>
        <w:spacing w:after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7ACEE9" w14:textId="77777777" w:rsidR="00C6532D" w:rsidRDefault="003B5976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3.  </w:t>
      </w:r>
      <w:r>
        <w:rPr>
          <w:rFonts w:ascii="Times New Roman" w:eastAsia="Times New Roman" w:hAnsi="Times New Roman" w:cs="Times New Roman"/>
          <w:b/>
        </w:rPr>
        <w:t xml:space="preserve">Распределение прибыли (в том числе  выплаты (объявления) дивидендов) и убытков Общества по результатам 2019 отчетного года. </w:t>
      </w:r>
    </w:p>
    <w:p w14:paraId="2D608EA5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6C4D2D26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0" w:type="dxa"/>
          <w:left w:w="0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6521"/>
        <w:gridCol w:w="3330"/>
        <w:gridCol w:w="782"/>
      </w:tblGrid>
      <w:tr w:rsidR="00C6532D" w14:paraId="0CAF287A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0982" w14:textId="77777777" w:rsidR="00C6532D" w:rsidRDefault="003B5976">
            <w:pPr>
              <w:spacing w:after="0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A00F" w14:textId="77777777" w:rsidR="00C6532D" w:rsidRDefault="003B5976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20984581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27C3F044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9628" w14:textId="77777777" w:rsidR="00C6532D" w:rsidRDefault="003B5976">
            <w:pPr>
              <w:spacing w:after="0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B19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250FB41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3A63BF81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19BA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8B0D0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27 акционеров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3F6E7" w14:textId="77777777" w:rsidR="00C6532D" w:rsidRDefault="00C6532D"/>
        </w:tc>
      </w:tr>
      <w:tr w:rsidR="00C6532D" w14:paraId="49FBB28B" w14:textId="77777777">
        <w:trPr>
          <w:trHeight w:val="4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68B8F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14C2AB" w14:textId="77777777" w:rsidR="00C6532D" w:rsidRDefault="003B5976">
            <w:pPr>
              <w:spacing w:after="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 (85.1797  %) </w:t>
            </w:r>
          </w:p>
          <w:p w14:paraId="6C7CEC2A" w14:textId="77777777" w:rsidR="00C6532D" w:rsidRDefault="003B5976">
            <w:pPr>
              <w:tabs>
                <w:tab w:val="center" w:pos="23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F7D037E" w14:textId="77777777" w:rsidR="00C6532D" w:rsidRDefault="003B5976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</w:t>
            </w:r>
          </w:p>
        </w:tc>
      </w:tr>
      <w:tr w:rsidR="00C6532D" w14:paraId="42E76079" w14:textId="77777777">
        <w:trPr>
          <w:trHeight w:val="443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5A0F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74C9F1" w14:textId="77777777" w:rsidR="00C6532D" w:rsidRDefault="003B5976">
            <w:pPr>
              <w:tabs>
                <w:tab w:val="center" w:pos="1812"/>
                <w:tab w:val="center" w:pos="2719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7473E9E1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059F2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семьсот </w:t>
            </w:r>
          </w:p>
        </w:tc>
      </w:tr>
      <w:tr w:rsidR="00C6532D" w14:paraId="5DC75F3A" w14:textId="77777777">
        <w:trPr>
          <w:trHeight w:val="4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C757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283617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FCFE4" w14:textId="77777777" w:rsidR="00C6532D" w:rsidRDefault="00C6532D"/>
        </w:tc>
      </w:tr>
      <w:tr w:rsidR="00C6532D" w14:paraId="1969B126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2895" w14:textId="77777777" w:rsidR="00C6532D" w:rsidRDefault="003B5976">
            <w:pPr>
              <w:tabs>
                <w:tab w:val="center" w:pos="840"/>
                <w:tab w:val="center" w:pos="1871"/>
                <w:tab w:val="center" w:pos="2990"/>
                <w:tab w:val="center" w:pos="3778"/>
                <w:tab w:val="center" w:pos="4625"/>
                <w:tab w:val="right" w:pos="6464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27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5C2AC746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BBEE4" w14:textId="77777777" w:rsidR="00C6532D" w:rsidRDefault="003B5976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  <w:p w14:paraId="59471156" w14:textId="77777777" w:rsidR="00C6532D" w:rsidRDefault="003B5976">
            <w:pPr>
              <w:tabs>
                <w:tab w:val="center" w:pos="2313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  <w:p w14:paraId="1670E849" w14:textId="77777777" w:rsidR="00C6532D" w:rsidRDefault="003B5976">
            <w:pPr>
              <w:tabs>
                <w:tab w:val="center" w:pos="1812"/>
                <w:tab w:val="center" w:pos="2719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048BFC69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EEAFD" w14:textId="77777777" w:rsidR="00C6532D" w:rsidRDefault="003B5976">
            <w:pPr>
              <w:spacing w:after="0"/>
              <w:ind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семьсот </w:t>
            </w:r>
          </w:p>
        </w:tc>
      </w:tr>
      <w:tr w:rsidR="00C6532D" w14:paraId="6777A5F9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BFE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BD0B1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 бюллетеней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1F096" w14:textId="77777777" w:rsidR="00C6532D" w:rsidRDefault="00C6532D"/>
        </w:tc>
      </w:tr>
    </w:tbl>
    <w:p w14:paraId="7427287B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3  голоса распределились следующим образом:   </w:t>
      </w:r>
    </w:p>
    <w:tbl>
      <w:tblPr>
        <w:tblStyle w:val="TableGrid"/>
        <w:tblW w:w="10633" w:type="dxa"/>
        <w:tblInd w:w="0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396"/>
        <w:gridCol w:w="5245"/>
        <w:gridCol w:w="992"/>
      </w:tblGrid>
      <w:tr w:rsidR="00C6532D" w14:paraId="4ADE1078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D8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E47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078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C6532D" w14:paraId="646ADC26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AA6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1C76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18 534 644(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пятьсот тридцать четыре тысячи шестьсот сорок четыре)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B0C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99.7088 </w:t>
            </w:r>
          </w:p>
        </w:tc>
      </w:tr>
      <w:tr w:rsidR="00C6532D" w14:paraId="7307956F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DA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098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14 044(четырнадцать тысяч сорок четыре)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A48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0.0756 </w:t>
            </w:r>
          </w:p>
        </w:tc>
      </w:tr>
      <w:tr w:rsidR="00C6532D" w14:paraId="7A28EA39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B5E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B5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0(ноль)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54A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  <w:tr w:rsidR="00C6532D" w14:paraId="35056AB9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7409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435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40 080(сорок тысяч восемьдесят)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C0F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0.2156 </w:t>
            </w:r>
          </w:p>
        </w:tc>
      </w:tr>
    </w:tbl>
    <w:p w14:paraId="2BDC199E" w14:textId="77777777" w:rsidR="00C6532D" w:rsidRDefault="003B5976">
      <w:pPr>
        <w:spacing w:after="0" w:line="280" w:lineRule="auto"/>
        <w:ind w:left="-5" w:right="8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35CF9725" w14:textId="77777777" w:rsidR="00C6532D" w:rsidRDefault="003B5976">
      <w:pPr>
        <w:spacing w:after="5" w:line="26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Утвердить следующее распределение прибыли Общества по результатам 2019 отчетного  года: направить прибыль по результатам 2019 отчетного года на текущую деятельность и финансовое обеспечение развития Общества, развитие спорта, благотворительность, дивиденды не выплачивать.  </w:t>
      </w:r>
    </w:p>
    <w:p w14:paraId="77E62AA0" w14:textId="77777777" w:rsidR="00C6532D" w:rsidRDefault="003B5976">
      <w:pPr>
        <w:spacing w:after="26"/>
      </w:pPr>
      <w:r>
        <w:rPr>
          <w:rFonts w:ascii="Times New Roman" w:eastAsia="Times New Roman" w:hAnsi="Times New Roman" w:cs="Times New Roman"/>
        </w:rPr>
        <w:t xml:space="preserve"> </w:t>
      </w:r>
    </w:p>
    <w:p w14:paraId="53FE2134" w14:textId="77777777" w:rsidR="00C6532D" w:rsidRDefault="003B5976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№ 4. </w:t>
      </w:r>
      <w:r>
        <w:rPr>
          <w:rFonts w:ascii="Times New Roman" w:eastAsia="Times New Roman" w:hAnsi="Times New Roman" w:cs="Times New Roman"/>
          <w:b/>
        </w:rPr>
        <w:t xml:space="preserve"> Избрание членов Наблюдательного совета Общества. </w:t>
      </w:r>
    </w:p>
    <w:p w14:paraId="574CA314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4 ст. 66 ФЗ «Об акционерных обществах» избрание членов Наблюдательного совета осуществляется кумулятивным голосованием. Избранными в Наблюдательный совет считаются 7  кандидатов, набравших наибольшее количество голосов. </w:t>
      </w: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10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955"/>
        <w:gridCol w:w="4678"/>
      </w:tblGrid>
      <w:tr w:rsidR="00C6532D" w14:paraId="2753464A" w14:textId="77777777">
        <w:trPr>
          <w:trHeight w:val="162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1247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имеющих право на участие в собрании по данному вопросу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09B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35851FE7" w14:textId="77777777" w:rsidR="00C6532D" w:rsidRDefault="003B5976">
            <w:pPr>
              <w:spacing w:after="0" w:line="276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тысячи; кумулятивных голосов: </w:t>
            </w:r>
          </w:p>
          <w:p w14:paraId="4F25BA02" w14:textId="77777777" w:rsidR="00C6532D" w:rsidRDefault="003B597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  <w:p w14:paraId="755DB770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пятьдесят два миллиона семьсот шестьдесят одна тысяча </w:t>
            </w:r>
          </w:p>
        </w:tc>
      </w:tr>
      <w:tr w:rsidR="00C6532D" w14:paraId="24941F6F" w14:textId="77777777">
        <w:trPr>
          <w:trHeight w:val="4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F70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B44" w14:textId="77777777" w:rsidR="00C6532D" w:rsidRDefault="003B5976">
            <w:pPr>
              <w:spacing w:after="0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двадцать один миллион восемьсот двадцать три </w:t>
            </w:r>
          </w:p>
        </w:tc>
      </w:tr>
      <w:tr w:rsidR="00C6532D" w14:paraId="77A13D44" w14:textId="77777777">
        <w:trPr>
          <w:trHeight w:val="116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3D9" w14:textId="77777777" w:rsidR="00C6532D" w:rsidRDefault="003B5976">
            <w:pPr>
              <w:spacing w:after="0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учетом положений п.4.24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«Положения об общих собраниях акционеров», утвержденного Банком России 16.11.2018 г. № 660П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7376" w14:textId="77777777" w:rsidR="00C6532D" w:rsidRDefault="003B5976">
            <w:pPr>
              <w:spacing w:after="0" w:line="277" w:lineRule="auto"/>
              <w:ind w:right="24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тысячи; кумулятивных голосов: </w:t>
            </w:r>
          </w:p>
          <w:p w14:paraId="4A90315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  <w:p w14:paraId="18C278CE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пятьдесят два миллиона семьсот шестьдесят одна тысяча </w:t>
            </w:r>
          </w:p>
        </w:tc>
      </w:tr>
      <w:tr w:rsidR="00C6532D" w14:paraId="77BFB268" w14:textId="77777777">
        <w:trPr>
          <w:trHeight w:val="24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500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C1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27 акционеров </w:t>
            </w:r>
          </w:p>
        </w:tc>
      </w:tr>
      <w:tr w:rsidR="00C6532D" w14:paraId="6A5FA4BC" w14:textId="77777777">
        <w:trPr>
          <w:trHeight w:val="162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C21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AA5" w14:textId="77777777" w:rsidR="00C6532D" w:rsidRDefault="003B5976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(85.1797 %) </w:t>
            </w:r>
          </w:p>
          <w:p w14:paraId="35F5F873" w14:textId="77777777" w:rsidR="00C6532D" w:rsidRDefault="003B5976">
            <w:pPr>
              <w:tabs>
                <w:tab w:val="center" w:pos="1857"/>
                <w:tab w:val="center" w:pos="2871"/>
                <w:tab w:val="right" w:pos="4512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пятьсот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восемьдесят </w:t>
            </w:r>
          </w:p>
          <w:p w14:paraId="38492992" w14:textId="77777777" w:rsidR="00C6532D" w:rsidRDefault="003B5976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 тысяч семьсот шестьдесят восемь; кумулятивных голосов: </w:t>
            </w:r>
          </w:p>
          <w:p w14:paraId="69CC9F0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130 121 376 </w:t>
            </w:r>
          </w:p>
          <w:p w14:paraId="69FEADD5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тридцать миллионов сто двадцать одна тысяча триста семьдесят шесть </w:t>
            </w:r>
          </w:p>
        </w:tc>
      </w:tr>
      <w:tr w:rsidR="00C6532D" w14:paraId="44BE5456" w14:textId="77777777">
        <w:trPr>
          <w:trHeight w:val="469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B0C3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D1B5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C6532D" w14:paraId="2BEF3450" w14:textId="77777777">
        <w:trPr>
          <w:trHeight w:val="70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85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счетную комиссию поступило  27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бюллетеней акционеров, обладающих в совокупности  голосами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4BB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130 121 376 </w:t>
            </w:r>
          </w:p>
          <w:p w14:paraId="66DC4926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тридцать миллионов сто двадцать одна тысяча триста семьдесят шесть </w:t>
            </w:r>
          </w:p>
        </w:tc>
      </w:tr>
      <w:tr w:rsidR="00C6532D" w14:paraId="0CBD9758" w14:textId="77777777">
        <w:trPr>
          <w:trHeight w:val="24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E0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536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 бюллетеней </w:t>
            </w:r>
          </w:p>
        </w:tc>
      </w:tr>
      <w:tr w:rsidR="00C6532D" w14:paraId="33721E2B" w14:textId="77777777">
        <w:trPr>
          <w:trHeight w:val="469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BC0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нераспределенных голосов по вариантам голосования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837" w14:textId="77777777" w:rsidR="00C6532D" w:rsidRDefault="003B5976">
            <w:pPr>
              <w:spacing w:after="0"/>
              <w:ind w:right="39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ноль </w:t>
            </w:r>
          </w:p>
        </w:tc>
      </w:tr>
      <w:tr w:rsidR="00C6532D" w14:paraId="0E085F97" w14:textId="77777777">
        <w:trPr>
          <w:trHeight w:val="4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189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не распределенных голосов по кандидатам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87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13 986 </w:t>
            </w:r>
          </w:p>
          <w:p w14:paraId="51142CD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532D" w14:paraId="0B0889A5" w14:textId="77777777">
        <w:trPr>
          <w:trHeight w:val="24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DB8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Суммарное число не распределенных голосов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A24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13 986 </w:t>
            </w:r>
          </w:p>
        </w:tc>
      </w:tr>
    </w:tbl>
    <w:p w14:paraId="6195235B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При подведении итогов по вопросу №  </w:t>
      </w:r>
      <w:r>
        <w:rPr>
          <w:rFonts w:ascii="Times New Roman" w:eastAsia="Times New Roman" w:hAnsi="Times New Roman" w:cs="Times New Roman"/>
          <w:b/>
          <w:sz w:val="20"/>
        </w:rPr>
        <w:t xml:space="preserve">4 голоса распределились следующим образом: </w:t>
      </w:r>
    </w:p>
    <w:tbl>
      <w:tblPr>
        <w:tblStyle w:val="TableGrid"/>
        <w:tblW w:w="10633" w:type="dxa"/>
        <w:tblInd w:w="0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396"/>
        <w:gridCol w:w="5103"/>
        <w:gridCol w:w="1134"/>
      </w:tblGrid>
      <w:tr w:rsidR="00C6532D" w14:paraId="29026BE3" w14:textId="77777777">
        <w:trPr>
          <w:trHeight w:val="29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3E8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Вариант голосования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DD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Голосов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D6E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C6532D" w14:paraId="0AAC545B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DD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ЗА предложенных кандидатов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05A6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129 776 668(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двадцать девять миллионов семьсот семьдесят шесть тысяч шестьсот шестьдесят восемь)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8FA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99.7351 </w:t>
            </w:r>
          </w:p>
        </w:tc>
      </w:tr>
      <w:tr w:rsidR="00C6532D" w14:paraId="5192A0A5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F5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 всех кандидатов: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77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0(ноль)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50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  <w:tr w:rsidR="00C6532D" w14:paraId="3D9435BB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B82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 по всем кандидатам: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9D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14 000(четырнадцать тысяч)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A9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0.0108 </w:t>
            </w:r>
          </w:p>
        </w:tc>
      </w:tr>
      <w:tr w:rsidR="00C6532D" w14:paraId="348769AE" w14:textId="77777777">
        <w:trPr>
          <w:trHeight w:val="47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2497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подсчитывалось в связи с признанием бюллетеней недействительными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B70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330 708(триста тридцать тысяч семьсот восемь)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8ED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9EE0C0E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итогов, голоса «ЗА» распределились следующим образом: </w:t>
      </w:r>
    </w:p>
    <w:tbl>
      <w:tblPr>
        <w:tblStyle w:val="TableGrid"/>
        <w:tblW w:w="10633" w:type="dxa"/>
        <w:tblInd w:w="0" w:type="dxa"/>
        <w:tblCellMar>
          <w:top w:w="10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5104"/>
        <w:gridCol w:w="1985"/>
      </w:tblGrid>
      <w:tr w:rsidR="00C6532D" w14:paraId="15E54E87" w14:textId="77777777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58BD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3AD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ФИО кандидата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ADA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F8C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места </w:t>
            </w:r>
          </w:p>
        </w:tc>
      </w:tr>
      <w:tr w:rsidR="00C6532D" w14:paraId="6D1738AD" w14:textId="77777777">
        <w:trPr>
          <w:trHeight w:val="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F2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A1A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Плотка Владимир Григорьевич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6C7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18 557 342(восемнадцать миллионов пятьсот пятьдесят семь тысяч триста сорок две)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F6F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C6532D" w14:paraId="134B2D21" w14:textId="77777777">
        <w:trPr>
          <w:trHeight w:val="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CD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F2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Митрофанов Алексей Иванович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C26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18 540 016(восемнадцать миллионов пятьсот сорок тысяч шестнадцать)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B5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C6532D" w14:paraId="2A0DF4B8" w14:textId="77777777">
        <w:trPr>
          <w:trHeight w:val="4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034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FBA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Бурцева Татьяна Владимировна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249C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18 533 070(восемнадцать миллионов пятьсот тридцать три тысячи семьдесят)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55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C6532D" w14:paraId="403EEF24" w14:textId="77777777">
        <w:trPr>
          <w:trHeight w:val="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ED7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D80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Лазоренко Светлана Сергеевна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70AA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18 533 068(восемнадцать миллионов пятьсот тридцать три тысячи шестьдесят восемь)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07B8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C6532D" w14:paraId="1FF3FAAF" w14:textId="77777777">
        <w:trPr>
          <w:trHeight w:val="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14F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10BD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Цымбал Сергей Владимирович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2E8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18 533 062(восемнадцать миллионов пятьсот тридцать три тысячи шестьдесят две)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581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C6532D" w14:paraId="0C2C0F92" w14:textId="77777777">
        <w:trPr>
          <w:trHeight w:val="4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6B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E8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Кожеватов  Игорь  Олегович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DCAE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18 533 062(восемнадцать миллионов пятьсот тридцать три тысячи шестьдесят две)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DEB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C6532D" w14:paraId="6112D641" w14:textId="77777777">
        <w:trPr>
          <w:trHeight w:val="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00C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704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Лапочкин Андрей Альбертович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D5B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18 533 062(восемнадцать миллионов пятьсот тридцать три тысячи шестьдесят две)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EE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</w:tbl>
    <w:p w14:paraId="2AB254A1" w14:textId="77777777" w:rsidR="00C6532D" w:rsidRDefault="003B5976">
      <w:pPr>
        <w:spacing w:after="0" w:line="280" w:lineRule="auto"/>
        <w:ind w:left="-5" w:right="832" w:hanging="10"/>
        <w:jc w:val="both"/>
      </w:pPr>
      <w:r>
        <w:rPr>
          <w:rFonts w:ascii="Times New Roman" w:eastAsia="Times New Roman" w:hAnsi="Times New Roman" w:cs="Times New Roman"/>
          <w:sz w:val="20"/>
        </w:rPr>
        <w:t>*-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>Формулировка решения, принятого общим собранием по вопросу повестки дня: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665763D" w14:textId="77777777" w:rsidR="00C6532D" w:rsidRDefault="003B5976">
      <w:pPr>
        <w:spacing w:after="0" w:line="278" w:lineRule="auto"/>
      </w:pPr>
      <w:r>
        <w:rPr>
          <w:rFonts w:ascii="Times New Roman" w:eastAsia="Times New Roman" w:hAnsi="Times New Roman" w:cs="Times New Roman"/>
          <w:i/>
        </w:rPr>
        <w:t xml:space="preserve">Избрать членами   Наблюдательного совета  ПАО «Муссон»: </w:t>
      </w:r>
      <w:r>
        <w:rPr>
          <w:rFonts w:ascii="Times New Roman" w:eastAsia="Times New Roman" w:hAnsi="Times New Roman" w:cs="Times New Roman"/>
          <w:i/>
          <w:sz w:val="23"/>
        </w:rPr>
        <w:t xml:space="preserve">Цымбал Сергея Владимировича, Кожеватова Игоря Олеговича, Лапочкина Андрея  Альбертовича, Митрофанова Алекся Ивановича, Плотка Владимира Григорьевича, Лазоренко Светлану Сергеевну, Бурцеву Татьяну Владимировну. </w:t>
      </w:r>
    </w:p>
    <w:p w14:paraId="4D75BC27" w14:textId="77777777" w:rsidR="00C6532D" w:rsidRDefault="003B5976">
      <w:pPr>
        <w:spacing w:after="2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C014A3" w14:textId="77777777" w:rsidR="00C6532D" w:rsidRDefault="003B5976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№ 5.  </w:t>
      </w:r>
      <w:r>
        <w:rPr>
          <w:rFonts w:ascii="Times New Roman" w:eastAsia="Times New Roman" w:hAnsi="Times New Roman" w:cs="Times New Roman"/>
          <w:b/>
          <w:u w:val="single" w:color="000000"/>
        </w:rPr>
        <w:t>Избрание членов Ревизионной комиссии Общества.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E47D58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7A9616D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В соответствии с п.6 ст.85  ФЗ «Об акционерных обществах» не участвуют в голосовании  12 782 327 акций, принадлежащие членам совета директоров (наблюдательного совета) Общества или лицам, занимающим должности в органах управления Общества. 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10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955"/>
        <w:gridCol w:w="4678"/>
      </w:tblGrid>
      <w:tr w:rsidR="00C6532D" w14:paraId="76792515" w14:textId="77777777">
        <w:trPr>
          <w:trHeight w:val="7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EE0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имеющих право на участие в собрании по данному вопросу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DC4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75A2829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50D4199B" w14:textId="77777777">
        <w:trPr>
          <w:trHeight w:val="116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06D" w14:textId="77777777" w:rsidR="00C6532D" w:rsidRDefault="003B5976">
            <w:pPr>
              <w:spacing w:after="0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2A9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9 040 673  (100%) </w:t>
            </w:r>
          </w:p>
          <w:p w14:paraId="7BD90CFC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девять миллионов сорок тысяч шестьсот семьдесят три </w:t>
            </w:r>
          </w:p>
        </w:tc>
      </w:tr>
      <w:tr w:rsidR="00C6532D" w14:paraId="2E34939E" w14:textId="77777777">
        <w:trPr>
          <w:trHeight w:val="24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519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F7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26  акционеров </w:t>
            </w:r>
          </w:p>
        </w:tc>
      </w:tr>
      <w:tr w:rsidR="00C6532D" w14:paraId="0132649F" w14:textId="77777777">
        <w:trPr>
          <w:trHeight w:val="7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E65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2C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5 808 801 (64.2519%) </w:t>
            </w:r>
          </w:p>
          <w:p w14:paraId="44D6D83D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 миллионов восемьсот восемь тысяч восемьсот одна </w:t>
            </w:r>
          </w:p>
        </w:tc>
      </w:tr>
      <w:tr w:rsidR="00C6532D" w14:paraId="0D30E60F" w14:textId="77777777">
        <w:trPr>
          <w:trHeight w:val="47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CDAE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3C3E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Имеется </w:t>
            </w:r>
          </w:p>
        </w:tc>
      </w:tr>
      <w:tr w:rsidR="00C6532D" w14:paraId="0FB1EBEE" w14:textId="77777777">
        <w:trPr>
          <w:trHeight w:val="7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53C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счетную комиссию поступило  бюллетеней 26 акционеров, обладающих в совокупности  голосами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1E56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5 808 801 </w:t>
            </w:r>
          </w:p>
          <w:p w14:paraId="4A3288AB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 миллионов восемьсот восемь тысяч восемьсот одна </w:t>
            </w:r>
          </w:p>
        </w:tc>
      </w:tr>
      <w:tr w:rsidR="00C6532D" w14:paraId="19968060" w14:textId="77777777">
        <w:trPr>
          <w:trHeight w:val="24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BAD7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987B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 бюллетеней </w:t>
            </w:r>
          </w:p>
        </w:tc>
      </w:tr>
    </w:tbl>
    <w:p w14:paraId="3DC7A69C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5 голоса распределились следующим образом: </w:t>
      </w:r>
    </w:p>
    <w:tbl>
      <w:tblPr>
        <w:tblStyle w:val="TableGrid"/>
        <w:tblW w:w="10633" w:type="dxa"/>
        <w:tblInd w:w="0" w:type="dxa"/>
        <w:tblCellMar>
          <w:top w:w="10" w:type="dxa"/>
          <w:left w:w="56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10"/>
        <w:gridCol w:w="1900"/>
        <w:gridCol w:w="7231"/>
        <w:gridCol w:w="992"/>
      </w:tblGrid>
      <w:tr w:rsidR="00C6532D" w14:paraId="0B66F507" w14:textId="7777777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04E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№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CDD0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ФИО кандидата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75B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Результаты голосования по кандидату*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D33F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места </w:t>
            </w:r>
          </w:p>
        </w:tc>
      </w:tr>
      <w:tr w:rsidR="00C6532D" w14:paraId="5422410D" w14:textId="77777777">
        <w:trPr>
          <w:trHeight w:val="1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88E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DD1A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Тареканова </w:t>
            </w:r>
          </w:p>
          <w:p w14:paraId="01750D29" w14:textId="77777777" w:rsidR="00C6532D" w:rsidRDefault="003B5976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Людмила </w:t>
            </w:r>
          </w:p>
          <w:p w14:paraId="028681CA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D615" w14:textId="77777777" w:rsidR="00C6532D" w:rsidRDefault="003B5976">
            <w:pPr>
              <w:spacing w:after="0" w:line="278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5 766 721 (пять миллионов семьсот шестьдесят шесть тысяч семьсот двадцать одна), что составляет 99.2756 %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0 (ноль), что составляет 0.0000 % </w:t>
            </w:r>
          </w:p>
          <w:p w14:paraId="627AD5B4" w14:textId="77777777" w:rsidR="00C6532D" w:rsidRDefault="003B5976">
            <w:pPr>
              <w:spacing w:after="0" w:line="284" w:lineRule="auto"/>
              <w:ind w:left="1" w:right="1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ВОЗДЕРЖАЛСЯ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2 000 (две тысячи), что составляет 0.0344 %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подсчитывалось в связи с признанием бюллетеней  </w:t>
            </w:r>
          </w:p>
          <w:p w14:paraId="1D654577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40 080 (сорок тысяч восемьдесят), что составляет 0.6900 %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F5C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C6532D" w14:paraId="68EAABCF" w14:textId="77777777">
        <w:trPr>
          <w:trHeight w:val="139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764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EBB" w14:textId="77777777" w:rsidR="00C6532D" w:rsidRDefault="003B5976">
            <w:pPr>
              <w:tabs>
                <w:tab w:val="right" w:pos="1837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Ткаченко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Марк </w:t>
            </w:r>
          </w:p>
          <w:p w14:paraId="6D62C01B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Владимирович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B589" w14:textId="77777777" w:rsidR="00C6532D" w:rsidRDefault="003B5976">
            <w:pPr>
              <w:spacing w:after="2" w:line="278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5 766 721 (пять миллионов семьсот шестьдесят шесть тысяч семьсот двадцать одна), что составляет 99.2756 %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0 (ноль), что составляет 0.0000 % </w:t>
            </w:r>
          </w:p>
          <w:p w14:paraId="7EF107A1" w14:textId="77777777" w:rsidR="00C6532D" w:rsidRDefault="003B5976">
            <w:pPr>
              <w:spacing w:after="0" w:line="283" w:lineRule="auto"/>
              <w:ind w:left="1" w:right="1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ВОЗДЕРЖАЛСЯ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2 000 (две тысячи), что составляет 0.0344 %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подсчитывалось в связи с признанием бюллетеней  </w:t>
            </w:r>
          </w:p>
          <w:p w14:paraId="7FBEBAE6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40 080 (сорок тысяч восемьдесят), что составляет 0.6900 %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0842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C6532D" w14:paraId="34C71024" w14:textId="77777777">
        <w:trPr>
          <w:trHeight w:val="1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0A41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223A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Милан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Екатерина Андреевна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D0E8" w14:textId="77777777" w:rsidR="00C6532D" w:rsidRDefault="003B5976">
            <w:pPr>
              <w:spacing w:after="2" w:line="278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5 766 721 (пять миллионов семьсот шестьдесят шесть тысяч семьсот двадцать одна), что составляет 99.2756 %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0 (ноль), что составляет 0.0000 % </w:t>
            </w:r>
          </w:p>
          <w:p w14:paraId="7D8012D8" w14:textId="77777777" w:rsidR="00C6532D" w:rsidRDefault="003B5976">
            <w:pPr>
              <w:spacing w:after="0" w:line="283" w:lineRule="auto"/>
              <w:ind w:left="1" w:right="1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ВОЗДЕРЖАЛСЯ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2 000 (две тысячи), что составляет 0.0344 %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подсчитывалось в связи с признанием бюллетеней  </w:t>
            </w:r>
          </w:p>
          <w:p w14:paraId="355FDC02" w14:textId="77777777" w:rsidR="00C6532D" w:rsidRDefault="003B597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40 080 (сорок тысяч восемьдесят), что составляет 0.6900 %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62A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</w:tbl>
    <w:p w14:paraId="53C30879" w14:textId="77777777" w:rsidR="00C6532D" w:rsidRDefault="003B5976">
      <w:pPr>
        <w:spacing w:after="0" w:line="280" w:lineRule="auto"/>
        <w:ind w:left="-5" w:right="8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7C28EA29" w14:textId="77777777" w:rsidR="00C6532D" w:rsidRDefault="003B5976">
      <w:pPr>
        <w:spacing w:after="5" w:line="269" w:lineRule="auto"/>
        <w:ind w:left="-5" w:right="216" w:hanging="10"/>
        <w:jc w:val="both"/>
      </w:pPr>
      <w:r>
        <w:rPr>
          <w:rFonts w:ascii="Times New Roman" w:eastAsia="Times New Roman" w:hAnsi="Times New Roman" w:cs="Times New Roman"/>
        </w:rPr>
        <w:t xml:space="preserve">Избрать Ревизионную комиссию ПАО «Муссон» в количестве трех человек в следующем  составе: Тареканову Людмилу Владимировну, Ткаченко Марка Владимировича. Милан Екатерину Андреевну. </w:t>
      </w:r>
    </w:p>
    <w:p w14:paraId="48AC2FCA" w14:textId="77777777" w:rsidR="00C6532D" w:rsidRDefault="003B5976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14:paraId="10B22CD5" w14:textId="77777777" w:rsidR="00C6532D" w:rsidRDefault="003B5976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6.  </w:t>
      </w:r>
      <w:r>
        <w:rPr>
          <w:rFonts w:ascii="Times New Roman" w:eastAsia="Times New Roman" w:hAnsi="Times New Roman" w:cs="Times New Roman"/>
          <w:b/>
        </w:rPr>
        <w:t xml:space="preserve">Утверждение Аудитора Общества. </w:t>
      </w:r>
    </w:p>
    <w:p w14:paraId="1E6E8FB1" w14:textId="77777777" w:rsidR="00C6532D" w:rsidRDefault="003B5976">
      <w:pPr>
        <w:spacing w:after="5" w:line="26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128B4881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3" w:type="dxa"/>
        <w:tblInd w:w="0" w:type="dxa"/>
        <w:tblCellMar>
          <w:top w:w="0" w:type="dxa"/>
          <w:left w:w="0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6521"/>
        <w:gridCol w:w="3330"/>
        <w:gridCol w:w="782"/>
      </w:tblGrid>
      <w:tr w:rsidR="00C6532D" w14:paraId="7BCF34B0" w14:textId="77777777">
        <w:trPr>
          <w:trHeight w:val="70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301E" w14:textId="77777777" w:rsidR="00C6532D" w:rsidRDefault="003B5976">
            <w:pPr>
              <w:spacing w:after="0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ABAA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6E317E82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575FB0DE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40B1" w14:textId="77777777" w:rsidR="00C6532D" w:rsidRDefault="003B5976">
            <w:pPr>
              <w:spacing w:after="0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B0C6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F9D7A09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C6532D" w14:paraId="5795DE41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965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22BE0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27 акционеров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A1575" w14:textId="77777777" w:rsidR="00C6532D" w:rsidRDefault="00C6532D"/>
        </w:tc>
      </w:tr>
      <w:tr w:rsidR="00C6532D" w14:paraId="3DC64EC9" w14:textId="77777777">
        <w:trPr>
          <w:trHeight w:val="4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C38A9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966517" w14:textId="77777777" w:rsidR="00C6532D" w:rsidRDefault="003B5976">
            <w:pPr>
              <w:spacing w:after="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 (85.1797  %) </w:t>
            </w:r>
          </w:p>
          <w:p w14:paraId="3FB0F7F3" w14:textId="77777777" w:rsidR="00C6532D" w:rsidRDefault="003B5976">
            <w:pPr>
              <w:tabs>
                <w:tab w:val="center" w:pos="23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32501E5" w14:textId="77777777" w:rsidR="00C6532D" w:rsidRDefault="003B5976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</w:t>
            </w:r>
          </w:p>
        </w:tc>
      </w:tr>
      <w:tr w:rsidR="00C6532D" w14:paraId="3AD52603" w14:textId="77777777">
        <w:trPr>
          <w:trHeight w:val="444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4F62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755B0" w14:textId="77777777" w:rsidR="00C6532D" w:rsidRDefault="003B5976">
            <w:pPr>
              <w:tabs>
                <w:tab w:val="center" w:pos="1812"/>
                <w:tab w:val="center" w:pos="2719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4F9F4124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2D3D4" w14:textId="77777777" w:rsidR="00C6532D" w:rsidRDefault="003B597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семьсот </w:t>
            </w:r>
          </w:p>
        </w:tc>
      </w:tr>
      <w:tr w:rsidR="00C6532D" w14:paraId="2767E7AB" w14:textId="77777777">
        <w:trPr>
          <w:trHeight w:val="47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B32" w14:textId="77777777" w:rsidR="00C6532D" w:rsidRDefault="003B5976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5A494A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A8AB3" w14:textId="77777777" w:rsidR="00C6532D" w:rsidRDefault="00C6532D"/>
        </w:tc>
      </w:tr>
      <w:tr w:rsidR="00C6532D" w14:paraId="3049A70C" w14:textId="77777777">
        <w:trPr>
          <w:trHeight w:val="9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61AA" w14:textId="77777777" w:rsidR="00C6532D" w:rsidRDefault="003B5976">
            <w:pPr>
              <w:tabs>
                <w:tab w:val="center" w:pos="840"/>
                <w:tab w:val="center" w:pos="1871"/>
                <w:tab w:val="center" w:pos="2989"/>
                <w:tab w:val="center" w:pos="3778"/>
                <w:tab w:val="center" w:pos="4625"/>
                <w:tab w:val="right" w:pos="6464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27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2CC288BB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43CD5" w14:textId="77777777" w:rsidR="00C6532D" w:rsidRDefault="003B5976">
            <w:pPr>
              <w:spacing w:after="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18 588 768 </w:t>
            </w:r>
          </w:p>
          <w:p w14:paraId="439E9B7C" w14:textId="77777777" w:rsidR="00C6532D" w:rsidRDefault="003B5976">
            <w:pPr>
              <w:tabs>
                <w:tab w:val="center" w:pos="2313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</w:p>
          <w:p w14:paraId="36BFB14D" w14:textId="77777777" w:rsidR="00C6532D" w:rsidRDefault="003B5976">
            <w:pPr>
              <w:tabs>
                <w:tab w:val="center" w:pos="1812"/>
                <w:tab w:val="center" w:pos="2719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восемьдесят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восемь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 </w:t>
            </w:r>
          </w:p>
          <w:p w14:paraId="730194DC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шестьдесят восемь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8BD7A" w14:textId="77777777" w:rsidR="00C6532D" w:rsidRDefault="003B5976">
            <w:pPr>
              <w:spacing w:after="0"/>
              <w:ind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пятьсот семьсот </w:t>
            </w:r>
          </w:p>
        </w:tc>
      </w:tr>
      <w:tr w:rsidR="00C6532D" w14:paraId="141B2A78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33E8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5F5C3" w14:textId="77777777" w:rsidR="00C6532D" w:rsidRDefault="003B597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бюллетеней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239AC" w14:textId="77777777" w:rsidR="00C6532D" w:rsidRDefault="00C6532D"/>
        </w:tc>
      </w:tr>
    </w:tbl>
    <w:p w14:paraId="7138ECCC" w14:textId="77777777" w:rsidR="00C6532D" w:rsidRDefault="003B5976">
      <w:pPr>
        <w:spacing w:after="3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6  голоса распределились следующим образом:   </w:t>
      </w:r>
    </w:p>
    <w:tbl>
      <w:tblPr>
        <w:tblStyle w:val="TableGrid"/>
        <w:tblW w:w="10633" w:type="dxa"/>
        <w:tblInd w:w="0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6"/>
        <w:gridCol w:w="5245"/>
        <w:gridCol w:w="992"/>
      </w:tblGrid>
      <w:tr w:rsidR="00C6532D" w14:paraId="4885D240" w14:textId="77777777">
        <w:trPr>
          <w:trHeight w:val="2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895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A50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0543" w14:textId="77777777" w:rsidR="00C6532D" w:rsidRDefault="003B597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</w:tbl>
    <w:p w14:paraId="50DFC534" w14:textId="77777777" w:rsidR="00C6532D" w:rsidRDefault="003B5976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39D4192" w14:textId="77777777" w:rsidR="00C6532D" w:rsidRDefault="003B5976">
      <w:pPr>
        <w:spacing w:after="0"/>
        <w:jc w:val="right"/>
      </w:pPr>
      <w:r>
        <w:rPr>
          <w:noProof/>
        </w:rPr>
        <w:drawing>
          <wp:inline distT="0" distB="0" distL="0" distR="0" wp14:anchorId="39E9266C" wp14:editId="4073E04A">
            <wp:extent cx="9544050" cy="6753224"/>
            <wp:effectExtent l="0" t="0" r="0" b="0"/>
            <wp:docPr id="2755" name="Picture 2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Picture 27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9544050" cy="675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32E9442C" w14:textId="77777777" w:rsidR="00C6532D" w:rsidRDefault="003B597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C6532D">
      <w:footerReference w:type="even" r:id="rId7"/>
      <w:footerReference w:type="default" r:id="rId8"/>
      <w:footerReference w:type="first" r:id="rId9"/>
      <w:pgSz w:w="11906" w:h="16838"/>
      <w:pgMar w:top="572" w:right="366" w:bottom="69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CC1A" w14:textId="77777777" w:rsidR="003B5976" w:rsidRDefault="003B5976">
      <w:pPr>
        <w:spacing w:after="0" w:line="240" w:lineRule="auto"/>
      </w:pPr>
      <w:r>
        <w:separator/>
      </w:r>
    </w:p>
  </w:endnote>
  <w:endnote w:type="continuationSeparator" w:id="0">
    <w:p w14:paraId="7B9A7881" w14:textId="77777777" w:rsidR="003B5976" w:rsidRDefault="003B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4E75" w14:textId="77777777" w:rsidR="00C6532D" w:rsidRDefault="003B5976">
    <w:pPr>
      <w:spacing w:after="0"/>
      <w:ind w:right="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76BD410" w14:textId="77777777" w:rsidR="00C6532D" w:rsidRDefault="003B5976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4D84" w14:textId="77777777" w:rsidR="00C6532D" w:rsidRDefault="003B5976">
    <w:pPr>
      <w:spacing w:after="0"/>
      <w:ind w:right="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8208057" w14:textId="77777777" w:rsidR="00C6532D" w:rsidRDefault="003B5976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F1DA" w14:textId="77777777" w:rsidR="00C6532D" w:rsidRDefault="00C6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5258" w14:textId="77777777" w:rsidR="003B5976" w:rsidRDefault="003B5976">
      <w:pPr>
        <w:spacing w:after="0" w:line="240" w:lineRule="auto"/>
      </w:pPr>
      <w:r>
        <w:separator/>
      </w:r>
    </w:p>
  </w:footnote>
  <w:footnote w:type="continuationSeparator" w:id="0">
    <w:p w14:paraId="3D970499" w14:textId="77777777" w:rsidR="003B5976" w:rsidRDefault="003B5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2D"/>
    <w:rsid w:val="00051406"/>
    <w:rsid w:val="003B5976"/>
    <w:rsid w:val="00C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0"/>
  <w15:docId w15:val="{1E67653E-2F94-4E1E-81DF-3046025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2905</Words>
  <Characters>16561</Characters>
  <Application>Microsoft Office Word</Application>
  <DocSecurity>0</DocSecurity>
  <Lines>138</Lines>
  <Paragraphs>38</Paragraphs>
  <ScaleCrop>false</ScaleCrop>
  <Company>Grizli777</Company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Емельянов Евгений</dc:creator>
  <cp:keywords/>
  <cp:lastModifiedBy>aib</cp:lastModifiedBy>
  <cp:revision>2</cp:revision>
  <dcterms:created xsi:type="dcterms:W3CDTF">2025-04-21T12:03:00Z</dcterms:created>
  <dcterms:modified xsi:type="dcterms:W3CDTF">2025-04-21T12:03:00Z</dcterms:modified>
</cp:coreProperties>
</file>