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B608" w14:textId="77777777" w:rsidR="005E3DB3" w:rsidRDefault="00252E62">
      <w:pPr>
        <w:spacing w:after="26"/>
        <w:ind w:left="1425" w:hanging="10"/>
        <w:jc w:val="center"/>
      </w:pPr>
      <w:r>
        <w:rPr>
          <w:rFonts w:ascii="Times New Roman" w:eastAsia="Times New Roman" w:hAnsi="Times New Roman" w:cs="Times New Roman"/>
          <w:b/>
          <w:sz w:val="24"/>
        </w:rPr>
        <w:t xml:space="preserve">ПРОТОКОЛ 12 </w:t>
      </w:r>
    </w:p>
    <w:p w14:paraId="64A31491" w14:textId="77777777" w:rsidR="005E3DB3" w:rsidRDefault="00252E62">
      <w:pPr>
        <w:spacing w:after="0"/>
        <w:ind w:left="1425" w:right="1" w:hanging="10"/>
        <w:jc w:val="center"/>
      </w:pPr>
      <w:r>
        <w:rPr>
          <w:rFonts w:ascii="Times New Roman" w:eastAsia="Times New Roman" w:hAnsi="Times New Roman" w:cs="Times New Roman"/>
          <w:b/>
          <w:sz w:val="24"/>
        </w:rPr>
        <w:t xml:space="preserve">Загальних зборів акціонерів ПАТ «Мусон» </w:t>
      </w:r>
    </w:p>
    <w:p w14:paraId="5F58D956" w14:textId="77777777" w:rsidR="005E3DB3" w:rsidRDefault="00252E62">
      <w:pPr>
        <w:spacing w:after="0"/>
        <w:ind w:left="1476"/>
        <w:jc w:val="center"/>
      </w:pPr>
      <w:r>
        <w:rPr>
          <w:rFonts w:ascii="Times New Roman" w:eastAsia="Times New Roman" w:hAnsi="Times New Roman" w:cs="Times New Roman"/>
          <w:b/>
          <w:sz w:val="24"/>
        </w:rPr>
        <w:t xml:space="preserve"> </w:t>
      </w:r>
    </w:p>
    <w:p w14:paraId="6E96B033" w14:textId="77777777" w:rsidR="005E3DB3" w:rsidRDefault="00252E62">
      <w:pPr>
        <w:spacing w:after="21"/>
        <w:ind w:left="1476"/>
        <w:jc w:val="center"/>
      </w:pPr>
      <w:r>
        <w:rPr>
          <w:rFonts w:ascii="Times New Roman" w:eastAsia="Times New Roman" w:hAnsi="Times New Roman" w:cs="Times New Roman"/>
          <w:b/>
          <w:sz w:val="24"/>
        </w:rPr>
        <w:t xml:space="preserve"> </w:t>
      </w:r>
    </w:p>
    <w:p w14:paraId="25F28D50"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М. Севастополь,                                                        25 квітня  2012 р.  </w:t>
      </w:r>
    </w:p>
    <w:p w14:paraId="65240868" w14:textId="77777777" w:rsidR="005E3DB3" w:rsidRDefault="00252E62">
      <w:pPr>
        <w:spacing w:after="5" w:line="271" w:lineRule="auto"/>
        <w:ind w:left="1413" w:right="943" w:hanging="10"/>
        <w:jc w:val="both"/>
      </w:pPr>
      <w:r>
        <w:rPr>
          <w:rFonts w:ascii="Times New Roman" w:eastAsia="Times New Roman" w:hAnsi="Times New Roman" w:cs="Times New Roman"/>
          <w:sz w:val="24"/>
        </w:rPr>
        <w:t xml:space="preserve">Вул. Вакуленчука, буд. 29                                        час початку - 10-00 Приміщення спортзалу ТРЦ                                     час закінчення - 11-30 </w:t>
      </w:r>
    </w:p>
    <w:p w14:paraId="32636F86" w14:textId="77777777" w:rsidR="005E3DB3" w:rsidRDefault="00252E62">
      <w:pPr>
        <w:spacing w:after="22"/>
        <w:ind w:left="1418"/>
      </w:pPr>
      <w:r>
        <w:rPr>
          <w:rFonts w:ascii="Times New Roman" w:eastAsia="Times New Roman" w:hAnsi="Times New Roman" w:cs="Times New Roman"/>
          <w:sz w:val="24"/>
        </w:rPr>
        <w:t xml:space="preserve"> </w:t>
      </w:r>
    </w:p>
    <w:p w14:paraId="2BBA372E" w14:textId="77777777" w:rsidR="005E3DB3" w:rsidRDefault="00252E62">
      <w:pPr>
        <w:spacing w:after="279" w:line="271" w:lineRule="auto"/>
        <w:ind w:left="1413" w:hanging="10"/>
        <w:jc w:val="both"/>
      </w:pPr>
      <w:r>
        <w:rPr>
          <w:rFonts w:ascii="Times New Roman" w:eastAsia="Times New Roman" w:hAnsi="Times New Roman" w:cs="Times New Roman"/>
          <w:sz w:val="24"/>
        </w:rPr>
        <w:t xml:space="preserve">     Перелік акціонерів, які мають право на участь у загальних зборах акционеров ПАТ «Мусон» складений 19 квітня 2012 року. У перелік включено 1480 акціонерів, що мають право на участь у загальних зборах ПАТ «Мусон». </w:t>
      </w:r>
    </w:p>
    <w:p w14:paraId="21E3AED6" w14:textId="77777777" w:rsidR="005E3DB3" w:rsidRDefault="00252E62">
      <w:pPr>
        <w:spacing w:after="5" w:line="271" w:lineRule="auto"/>
        <w:ind w:left="1413" w:hanging="10"/>
        <w:jc w:val="both"/>
      </w:pPr>
      <w:r>
        <w:rPr>
          <w:rFonts w:ascii="Times New Roman" w:eastAsia="Times New Roman" w:hAnsi="Times New Roman" w:cs="Times New Roman"/>
          <w:i/>
          <w:sz w:val="26"/>
        </w:rPr>
        <w:t>Були присутні:</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         78  акціонера  і  їхніх  представників, що  володіють  у  сукупності                                        </w:t>
      </w:r>
      <w:r>
        <w:rPr>
          <w:rFonts w:ascii="Times New Roman" w:eastAsia="Times New Roman" w:hAnsi="Times New Roman" w:cs="Times New Roman"/>
          <w:sz w:val="24"/>
          <w:u w:val="single" w:color="000000"/>
        </w:rPr>
        <w:t>18714198</w:t>
      </w:r>
      <w:r>
        <w:rPr>
          <w:rFonts w:ascii="Times New Roman" w:eastAsia="Times New Roman" w:hAnsi="Times New Roman" w:cs="Times New Roman"/>
          <w:sz w:val="24"/>
        </w:rPr>
        <w:t xml:space="preserve"> голосів (85,75 % від загальної кількості). </w:t>
      </w:r>
    </w:p>
    <w:p w14:paraId="36B71A64" w14:textId="77777777" w:rsidR="005E3DB3" w:rsidRDefault="00252E62">
      <w:pPr>
        <w:spacing w:after="38"/>
        <w:ind w:left="1418"/>
      </w:pPr>
      <w:r>
        <w:rPr>
          <w:rFonts w:ascii="Times New Roman" w:eastAsia="Times New Roman" w:hAnsi="Times New Roman" w:cs="Times New Roman"/>
          <w:sz w:val="24"/>
        </w:rPr>
        <w:t xml:space="preserve"> </w:t>
      </w:r>
    </w:p>
    <w:p w14:paraId="297C2F38" w14:textId="77777777" w:rsidR="005E3DB3" w:rsidRDefault="00252E62">
      <w:pPr>
        <w:spacing w:after="5" w:line="271" w:lineRule="auto"/>
        <w:ind w:left="1413" w:hanging="10"/>
        <w:jc w:val="both"/>
      </w:pPr>
      <w:r>
        <w:rPr>
          <w:rFonts w:ascii="Times New Roman" w:eastAsia="Times New Roman" w:hAnsi="Times New Roman" w:cs="Times New Roman"/>
          <w:i/>
          <w:sz w:val="26"/>
        </w:rPr>
        <w:t>Відкрила  збори:</w:t>
      </w:r>
      <w:r>
        <w:rPr>
          <w:rFonts w:ascii="Times New Roman" w:eastAsia="Times New Roman" w:hAnsi="Times New Roman" w:cs="Times New Roman"/>
          <w:sz w:val="24"/>
        </w:rPr>
        <w:t xml:space="preserve">      Голова  Наглядової  ради  ПАТ «Мусон» Кошелева </w:t>
      </w:r>
    </w:p>
    <w:p w14:paraId="1C2C365C"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Любов  Олексіївна                        </w:t>
      </w:r>
    </w:p>
    <w:p w14:paraId="672E380B" w14:textId="77777777" w:rsidR="005E3DB3" w:rsidRDefault="00252E62">
      <w:pPr>
        <w:spacing w:after="41"/>
        <w:ind w:left="1418"/>
      </w:pPr>
      <w:r>
        <w:rPr>
          <w:rFonts w:ascii="Times New Roman" w:eastAsia="Times New Roman" w:hAnsi="Times New Roman" w:cs="Times New Roman"/>
          <w:sz w:val="24"/>
        </w:rPr>
        <w:t xml:space="preserve"> </w:t>
      </w:r>
    </w:p>
    <w:p w14:paraId="7328E8EA" w14:textId="77777777" w:rsidR="005E3DB3" w:rsidRDefault="00252E62">
      <w:pPr>
        <w:spacing w:after="12" w:line="267"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Повідомила, що о 10-00 процедура реєстрації закінчена.          Проинформировла, що зв'язку зі змінами, внесеними до Закону України «Про акціонерні товариства», голосування по кожному  питанню порядку денного зборів  буде здійснюватися бюлетенями, які були видані кожному акціонерові при реєстрації.   </w:t>
      </w:r>
    </w:p>
    <w:p w14:paraId="037C60EF"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На кожне питання є окремий бюлетень. Всі бюлетені розташовані  відповідно до повістки дня зборів. Кожен акціонер відзначає хрестиком своє рішення по кожному питанню («так» при згоді, «ні» при незгоді, або  «утримався», якщо він утримався від голосування), відриває й передає бюлетень членам лічильної комісії. Лічильна комісія проводить підрахунок голосів по зібраних бюлетенях. Результати голосування по кожному питанню порядку денного зборів оформляються протоколом лічильної комісії й доводять до відома </w:t>
      </w:r>
      <w:r>
        <w:rPr>
          <w:rFonts w:ascii="Times New Roman" w:eastAsia="Times New Roman" w:hAnsi="Times New Roman" w:cs="Times New Roman"/>
          <w:sz w:val="26"/>
        </w:rPr>
        <w:t xml:space="preserve">акціонерів на зборах.  Останній аркуш є довідковим і залишається в кожного акціонера. </w:t>
      </w:r>
    </w:p>
    <w:p w14:paraId="559F511E"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Запропонувала процедуру голосування й підрахунку голосів по процедурних питаннях проводити підняттям рук без підрахунку голосів. </w:t>
      </w:r>
    </w:p>
    <w:p w14:paraId="5BF7D0C0" w14:textId="77777777" w:rsidR="005E3DB3" w:rsidRDefault="00252E62">
      <w:pPr>
        <w:spacing w:after="18"/>
        <w:ind w:left="1418"/>
      </w:pPr>
      <w:r>
        <w:rPr>
          <w:rFonts w:ascii="Times New Roman" w:eastAsia="Times New Roman" w:hAnsi="Times New Roman" w:cs="Times New Roman"/>
          <w:sz w:val="24"/>
        </w:rPr>
        <w:t xml:space="preserve"> </w:t>
      </w:r>
    </w:p>
    <w:p w14:paraId="4D104252"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Інших пропозицій не надійшло. </w:t>
      </w:r>
    </w:p>
    <w:p w14:paraId="03CD2533" w14:textId="77777777" w:rsidR="005E3DB3" w:rsidRDefault="00252E62">
      <w:pPr>
        <w:spacing w:after="14"/>
        <w:ind w:left="1418"/>
      </w:pPr>
      <w:r>
        <w:rPr>
          <w:rFonts w:ascii="Times New Roman" w:eastAsia="Times New Roman" w:hAnsi="Times New Roman" w:cs="Times New Roman"/>
          <w:sz w:val="24"/>
        </w:rPr>
        <w:t xml:space="preserve">      </w:t>
      </w:r>
    </w:p>
    <w:p w14:paraId="7018CE18" w14:textId="77777777" w:rsidR="005E3DB3" w:rsidRDefault="00252E62">
      <w:pPr>
        <w:spacing w:after="19"/>
        <w:ind w:left="1413" w:hanging="10"/>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Голосували:  </w:t>
      </w:r>
    </w:p>
    <w:p w14:paraId="02A7743F"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більшість голосів;  </w:t>
      </w:r>
    </w:p>
    <w:p w14:paraId="6D233C5F" w14:textId="77777777" w:rsidR="005E3DB3" w:rsidRDefault="00252E62">
      <w:pPr>
        <w:spacing w:after="23"/>
        <w:ind w:left="1418"/>
      </w:pPr>
      <w:r>
        <w:rPr>
          <w:rFonts w:ascii="Times New Roman" w:eastAsia="Times New Roman" w:hAnsi="Times New Roman" w:cs="Times New Roman"/>
          <w:sz w:val="26"/>
        </w:rPr>
        <w:t xml:space="preserve"> </w:t>
      </w:r>
    </w:p>
    <w:p w14:paraId="7BCFFE26"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ВИСТУПИЛА: </w:t>
      </w:r>
      <w:r>
        <w:rPr>
          <w:rFonts w:ascii="Times New Roman" w:eastAsia="Times New Roman" w:hAnsi="Times New Roman" w:cs="Times New Roman"/>
          <w:i/>
          <w:sz w:val="26"/>
        </w:rPr>
        <w:t>Кошелева Л.О.</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проінформувала  загальні збори акціонерів, про те, що відповідно до діючого законодавства, повноваження по визначенню дати зборів й складу реєстраційної комісії закріплені за Наглядовою радою.   </w:t>
      </w:r>
    </w:p>
    <w:p w14:paraId="7555EF76"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Наглядова рада своїм рішенням (Протокол №2 від 29 лютого 2012 р.)  затвердила порядок денний, визначив дату проведення зборів й дату складання списків акціонерів (19 квітня 2012 р.- за три робочі дня до проведення зборів), які  мають </w:t>
      </w:r>
      <w:r>
        <w:rPr>
          <w:rFonts w:ascii="Times New Roman" w:eastAsia="Times New Roman" w:hAnsi="Times New Roman" w:cs="Times New Roman"/>
          <w:sz w:val="26"/>
        </w:rPr>
        <w:lastRenderedPageBreak/>
        <w:t xml:space="preserve">право на участь у зборах, а також затвердила склад реєстраційної комісії в кількості 12 чоловік зі штатних працівників ПАТ «Мусон»:  </w:t>
      </w:r>
      <w:r>
        <w:rPr>
          <w:rFonts w:ascii="Times New Roman" w:eastAsia="Times New Roman" w:hAnsi="Times New Roman" w:cs="Times New Roman"/>
          <w:sz w:val="26"/>
        </w:rPr>
        <w:tab/>
        <w:t xml:space="preserve"> </w:t>
      </w:r>
    </w:p>
    <w:p w14:paraId="7CD08537"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Семенов Микола Юхимович            </w:t>
      </w:r>
    </w:p>
    <w:p w14:paraId="669378DA"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Лазоренко Світлана Сергіївна     </w:t>
      </w:r>
    </w:p>
    <w:p w14:paraId="4290365C"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Іванова Ольга Андріївна                 </w:t>
      </w:r>
    </w:p>
    <w:p w14:paraId="3182483B" w14:textId="77777777" w:rsidR="005E3DB3" w:rsidRDefault="00252E62">
      <w:pPr>
        <w:spacing w:after="12" w:line="267" w:lineRule="auto"/>
        <w:ind w:left="1413" w:right="4833" w:hanging="10"/>
        <w:jc w:val="both"/>
      </w:pPr>
      <w:r>
        <w:rPr>
          <w:rFonts w:ascii="Times New Roman" w:eastAsia="Times New Roman" w:hAnsi="Times New Roman" w:cs="Times New Roman"/>
          <w:sz w:val="26"/>
        </w:rPr>
        <w:t xml:space="preserve">Шадріна Олександра Геніївна     Мовчан Олена Юріївна         </w:t>
      </w:r>
    </w:p>
    <w:p w14:paraId="6E19CCFB"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Куваєва Галина Валентинівна        </w:t>
      </w:r>
    </w:p>
    <w:p w14:paraId="6ED9B94F"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Поплавский Ігор Сергійович    </w:t>
      </w:r>
    </w:p>
    <w:p w14:paraId="31A6FCEB"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Пискунова Ксенія Миколаївна        </w:t>
      </w:r>
    </w:p>
    <w:p w14:paraId="6E418887"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Ратникова Юлія Володимирівна       </w:t>
      </w:r>
    </w:p>
    <w:p w14:paraId="631F95FB"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Рубашкин  Олексій Дмитрович      </w:t>
      </w:r>
    </w:p>
    <w:p w14:paraId="4DC9B099"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Мавріна Валентина Петрівна    </w:t>
      </w:r>
    </w:p>
    <w:p w14:paraId="4D88C56F"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Іванушкіна  Маріна Михайлівна        </w:t>
      </w:r>
    </w:p>
    <w:p w14:paraId="130B03BA" w14:textId="77777777" w:rsidR="005E3DB3" w:rsidRDefault="00252E62">
      <w:pPr>
        <w:spacing w:after="23"/>
        <w:ind w:left="1418"/>
      </w:pPr>
      <w:r>
        <w:rPr>
          <w:rFonts w:ascii="Times New Roman" w:eastAsia="Times New Roman" w:hAnsi="Times New Roman" w:cs="Times New Roman"/>
          <w:sz w:val="26"/>
        </w:rPr>
        <w:t xml:space="preserve"> </w:t>
      </w:r>
    </w:p>
    <w:p w14:paraId="289AA63A"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На засіданні реєстраційної комісії (протокол засідання реєстраційної комісії № 1 від 25.04.2012 р.) з її членів вибрані: </w:t>
      </w:r>
    </w:p>
    <w:p w14:paraId="4FE7C6A0" w14:textId="77777777" w:rsidR="005E3DB3" w:rsidRDefault="00252E62">
      <w:pPr>
        <w:spacing w:after="12" w:line="267" w:lineRule="auto"/>
        <w:ind w:left="1413" w:hanging="10"/>
        <w:jc w:val="both"/>
      </w:pPr>
      <w:r>
        <w:rPr>
          <w:rFonts w:ascii="Times New Roman" w:eastAsia="Times New Roman" w:hAnsi="Times New Roman" w:cs="Times New Roman"/>
          <w:i/>
          <w:sz w:val="26"/>
        </w:rPr>
        <w:t>Голова реєстраційної комісії -</w:t>
      </w:r>
      <w:r>
        <w:rPr>
          <w:rFonts w:ascii="Times New Roman" w:eastAsia="Times New Roman" w:hAnsi="Times New Roman" w:cs="Times New Roman"/>
          <w:sz w:val="26"/>
        </w:rPr>
        <w:t xml:space="preserve">  Семенов Микола Юхимович            </w:t>
      </w:r>
    </w:p>
    <w:p w14:paraId="09BBD3E0" w14:textId="77777777" w:rsidR="005E3DB3" w:rsidRDefault="00252E62">
      <w:pPr>
        <w:spacing w:after="14" w:line="269" w:lineRule="auto"/>
        <w:ind w:left="1413" w:hanging="10"/>
        <w:jc w:val="both"/>
      </w:pPr>
      <w:r>
        <w:rPr>
          <w:rFonts w:ascii="Times New Roman" w:eastAsia="Times New Roman" w:hAnsi="Times New Roman" w:cs="Times New Roman"/>
          <w:i/>
          <w:sz w:val="26"/>
        </w:rPr>
        <w:t>Секретар реєстраційної комісії -</w:t>
      </w:r>
      <w:r>
        <w:rPr>
          <w:rFonts w:ascii="Times New Roman" w:eastAsia="Times New Roman" w:hAnsi="Times New Roman" w:cs="Times New Roman"/>
          <w:sz w:val="26"/>
        </w:rPr>
        <w:t xml:space="preserve">  Лазоренко Світлана Сергіївна   </w:t>
      </w:r>
    </w:p>
    <w:p w14:paraId="05BBF37F" w14:textId="77777777" w:rsidR="005E3DB3" w:rsidRDefault="00252E62">
      <w:pPr>
        <w:spacing w:after="46"/>
        <w:ind w:left="1418"/>
      </w:pPr>
      <w:r>
        <w:rPr>
          <w:rFonts w:ascii="Times New Roman" w:eastAsia="Times New Roman" w:hAnsi="Times New Roman" w:cs="Times New Roman"/>
          <w:sz w:val="24"/>
        </w:rPr>
        <w:t xml:space="preserve"> </w:t>
      </w:r>
    </w:p>
    <w:p w14:paraId="16790EAE" w14:textId="77777777" w:rsidR="005E3DB3" w:rsidRDefault="00252E62">
      <w:pPr>
        <w:spacing w:after="5" w:line="271" w:lineRule="auto"/>
        <w:ind w:left="1413" w:hanging="10"/>
        <w:jc w:val="both"/>
      </w:pPr>
      <w:r>
        <w:rPr>
          <w:rFonts w:ascii="Times New Roman" w:eastAsia="Times New Roman" w:hAnsi="Times New Roman" w:cs="Times New Roman"/>
          <w:sz w:val="26"/>
        </w:rPr>
        <w:t xml:space="preserve">     ВИСТУПИВ: </w:t>
      </w:r>
      <w:r>
        <w:rPr>
          <w:rFonts w:ascii="Times New Roman" w:eastAsia="Times New Roman" w:hAnsi="Times New Roman" w:cs="Times New Roman"/>
          <w:i/>
          <w:sz w:val="26"/>
        </w:rPr>
        <w:t>Голова реєстраційної комісії Семенов М.Ю.</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з доповіддю про результати підрахунку голосів присутніх 25 квітня 2012 р. на загальних зборах акціонерів ПАТ «Мусон» акціонерів (доповідь додається). </w:t>
      </w:r>
    </w:p>
    <w:p w14:paraId="3D34DDE3" w14:textId="77777777" w:rsidR="005E3DB3" w:rsidRDefault="00252E62">
      <w:pPr>
        <w:spacing w:after="51"/>
        <w:ind w:left="1418"/>
      </w:pPr>
      <w:r>
        <w:rPr>
          <w:rFonts w:ascii="Times New Roman" w:eastAsia="Times New Roman" w:hAnsi="Times New Roman" w:cs="Times New Roman"/>
          <w:sz w:val="24"/>
        </w:rPr>
        <w:t xml:space="preserve"> </w:t>
      </w:r>
    </w:p>
    <w:p w14:paraId="30311B8B"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6"/>
        </w:rPr>
        <w:t>Голова реєстраційної комісії Семенов М.Ю.</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повідомив, що за даними реєстру акціонерів, за станом на 25.04.2011 р. у товаристві значиться 1480 акціонера, що володіють  у сукупності 21 823 000 простими іменними акціями, що становить 100 % всіх випущених товариством акцій. Фізичні особи володіють 12296430  акціями, юридичні особи - 9526570 акціями. </w:t>
      </w:r>
    </w:p>
    <w:p w14:paraId="66FA614F"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Всі акції товариства є голосуючими. </w:t>
      </w:r>
    </w:p>
    <w:p w14:paraId="2E740E49"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Всі акціонери, що мають право голосу, і що побажали брати участь у роботі зборів, одержали бюлетені із вказівкою кількості голосуючих акцій для проведення голосування.       Для участі в Загальних зборах акціонерів ПАТ «Мусон» з 9-00 до 9-45 25.04.2012 р. зареєстровано 78 акціонерів і їхніх уповноважених представників, що володіють у сукупності 18714198 штук простих іменних акцій, що становить 85,75 % голосів від загальної кількості розподілених акцій. (Протокол реєстраційної комісії додається).  </w:t>
      </w:r>
    </w:p>
    <w:p w14:paraId="3554C04A" w14:textId="77777777" w:rsidR="005E3DB3" w:rsidRDefault="00252E62">
      <w:pPr>
        <w:spacing w:after="30"/>
        <w:ind w:left="1418"/>
      </w:pPr>
      <w:r>
        <w:rPr>
          <w:rFonts w:ascii="Times New Roman" w:eastAsia="Times New Roman" w:hAnsi="Times New Roman" w:cs="Times New Roman"/>
          <w:sz w:val="26"/>
        </w:rPr>
        <w:t xml:space="preserve"> </w:t>
      </w:r>
    </w:p>
    <w:p w14:paraId="0F61B273" w14:textId="77777777" w:rsidR="005E3DB3" w:rsidRDefault="00252E62">
      <w:pPr>
        <w:spacing w:after="5" w:line="271" w:lineRule="auto"/>
        <w:ind w:left="1413"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6"/>
        </w:rPr>
        <w:t xml:space="preserve">ВИСТУПИЛА: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проінформувала, що за підсумками реєстрації на зборах присутні акціонери і їхні представники що володіють у сукупності більше ніж 60 % голосів від загальної кількості голосуючих акцій і відповідно до діючого законодавства України й уставу товариства, збори є правочинними, і відкрила збори. </w:t>
      </w:r>
    </w:p>
    <w:p w14:paraId="320797E8" w14:textId="77777777" w:rsidR="005E3DB3" w:rsidRDefault="00252E62">
      <w:pPr>
        <w:spacing w:after="27"/>
        <w:ind w:left="1418"/>
      </w:pPr>
      <w:r>
        <w:rPr>
          <w:rFonts w:ascii="Times New Roman" w:eastAsia="Times New Roman" w:hAnsi="Times New Roman" w:cs="Times New Roman"/>
          <w:sz w:val="26"/>
        </w:rPr>
        <w:t xml:space="preserve">    </w:t>
      </w:r>
    </w:p>
    <w:p w14:paraId="685B669C" w14:textId="77777777" w:rsidR="005E3DB3" w:rsidRDefault="00252E62">
      <w:pPr>
        <w:spacing w:after="5" w:line="271" w:lineRule="auto"/>
        <w:ind w:left="1413" w:hanging="10"/>
        <w:jc w:val="both"/>
      </w:pP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Голова зборів 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оголосила  порядок денний. </w:t>
      </w:r>
    </w:p>
    <w:p w14:paraId="157C6BE1" w14:textId="77777777" w:rsidR="005E3DB3" w:rsidRDefault="00252E62">
      <w:pPr>
        <w:spacing w:after="0"/>
        <w:ind w:left="1418"/>
      </w:pPr>
      <w:r>
        <w:rPr>
          <w:rFonts w:ascii="Times New Roman" w:eastAsia="Times New Roman" w:hAnsi="Times New Roman" w:cs="Times New Roman"/>
          <w:sz w:val="24"/>
        </w:rPr>
        <w:lastRenderedPageBreak/>
        <w:t xml:space="preserve"> </w:t>
      </w:r>
    </w:p>
    <w:p w14:paraId="61435E38" w14:textId="77777777" w:rsidR="005E3DB3" w:rsidRDefault="00252E62">
      <w:pPr>
        <w:spacing w:after="52"/>
        <w:ind w:left="1418"/>
      </w:pPr>
      <w:r>
        <w:rPr>
          <w:rFonts w:ascii="Times New Roman" w:eastAsia="Times New Roman" w:hAnsi="Times New Roman" w:cs="Times New Roman"/>
          <w:sz w:val="24"/>
        </w:rPr>
        <w:t xml:space="preserve"> </w:t>
      </w:r>
    </w:p>
    <w:p w14:paraId="70826F1F" w14:textId="77777777" w:rsidR="005E3DB3" w:rsidRDefault="00252E62">
      <w:pPr>
        <w:spacing w:after="5"/>
        <w:ind w:left="1415"/>
        <w:jc w:val="center"/>
      </w:pPr>
      <w:r>
        <w:rPr>
          <w:rFonts w:ascii="Times New Roman" w:eastAsia="Times New Roman" w:hAnsi="Times New Roman" w:cs="Times New Roman"/>
          <w:b/>
          <w:sz w:val="26"/>
        </w:rPr>
        <w:t xml:space="preserve">ПОРЯДОК ДЕННИЙ: </w:t>
      </w:r>
    </w:p>
    <w:p w14:paraId="56EDDDDD"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Вибори робочих органів зборів  й затвердження регламенту загальних зборів акціонерів. </w:t>
      </w:r>
    </w:p>
    <w:p w14:paraId="7E654CCF"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Звіт виконавчого органа ПАТ «Мусон» про результати фінансово-господарської діяльності товариства   за  2011 рік. </w:t>
      </w:r>
    </w:p>
    <w:p w14:paraId="0F40A620"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Звіт Наглядової ради  ПАТ «Мусон»  про роботу за 2011 рік. </w:t>
      </w:r>
    </w:p>
    <w:p w14:paraId="3E31D618"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Звіт  Ревізійної комісії за 2011 рік,  висновок </w:t>
      </w:r>
      <w:r>
        <w:rPr>
          <w:rFonts w:ascii="Times New Roman" w:eastAsia="Times New Roman" w:hAnsi="Times New Roman" w:cs="Times New Roman"/>
          <w:b/>
          <w:i/>
          <w:sz w:val="24"/>
        </w:rPr>
        <w:t xml:space="preserve">Ревізійної комісії  з річного звіту й балансу за 2011 рік.                                                                                                                                 </w:t>
      </w:r>
    </w:p>
    <w:p w14:paraId="18EF209A"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Затвердження балансу й річного звіту ПАТ «Мусон»  за 2011рік. </w:t>
      </w:r>
    </w:p>
    <w:p w14:paraId="28C26B2B"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Затвердження  порядку розподілу прибутку за 2011 рік. </w:t>
      </w:r>
    </w:p>
    <w:p w14:paraId="45962571" w14:textId="77777777" w:rsidR="005E3DB3" w:rsidRDefault="00252E62">
      <w:pPr>
        <w:numPr>
          <w:ilvl w:val="0"/>
          <w:numId w:val="1"/>
        </w:numPr>
        <w:spacing w:after="14" w:line="270" w:lineRule="auto"/>
        <w:ind w:hanging="406"/>
      </w:pPr>
      <w:r>
        <w:rPr>
          <w:rFonts w:ascii="Times New Roman" w:eastAsia="Times New Roman" w:hAnsi="Times New Roman" w:cs="Times New Roman"/>
          <w:b/>
          <w:i/>
          <w:sz w:val="24"/>
        </w:rPr>
        <w:t xml:space="preserve">Затвердження положень ПАТ «Мусон»: «Про загальні збори акціонерів», «Про Наглядову раду», «Про Виконавчий орган», «Про Ревізійну комісію». </w:t>
      </w:r>
    </w:p>
    <w:p w14:paraId="2C272B35" w14:textId="77777777" w:rsidR="005E3DB3" w:rsidRDefault="00252E62">
      <w:pPr>
        <w:spacing w:after="0"/>
        <w:ind w:left="2128"/>
      </w:pPr>
      <w:r>
        <w:rPr>
          <w:rFonts w:ascii="Times New Roman" w:eastAsia="Times New Roman" w:hAnsi="Times New Roman" w:cs="Times New Roman"/>
          <w:b/>
          <w:sz w:val="26"/>
        </w:rPr>
        <w:t xml:space="preserve"> </w:t>
      </w:r>
    </w:p>
    <w:p w14:paraId="75B14AD8" w14:textId="77777777" w:rsidR="005E3DB3" w:rsidRDefault="00252E62">
      <w:pPr>
        <w:spacing w:after="12" w:line="267" w:lineRule="auto"/>
        <w:ind w:left="1403" w:firstLine="710"/>
        <w:jc w:val="both"/>
      </w:pPr>
      <w:r>
        <w:rPr>
          <w:rFonts w:ascii="Times New Roman" w:eastAsia="Times New Roman" w:hAnsi="Times New Roman" w:cs="Times New Roman"/>
          <w:sz w:val="26"/>
        </w:rPr>
        <w:t xml:space="preserve">Порядок денний сформульований і опублікована відповідно              до вимог чинного законодавства в офіційних друкованих виданнях засобів масової інформації  (Відомості Державної комісії з коштовних паперів і фондової біржі №51 від 16.03.2012 р.), а також на сайті ГКЦБ. </w:t>
      </w:r>
    </w:p>
    <w:p w14:paraId="2D914252" w14:textId="77777777" w:rsidR="005E3DB3" w:rsidRDefault="00252E62">
      <w:pPr>
        <w:spacing w:after="12" w:line="267" w:lineRule="auto"/>
        <w:ind w:left="1403" w:firstLine="710"/>
        <w:jc w:val="both"/>
      </w:pPr>
      <w:r>
        <w:rPr>
          <w:rFonts w:ascii="Times New Roman" w:eastAsia="Times New Roman" w:hAnsi="Times New Roman" w:cs="Times New Roman"/>
          <w:sz w:val="26"/>
        </w:rPr>
        <w:t xml:space="preserve">     Акціонери ПАТ «Мусон» сповіщені про порядок денній у встановлені законодавством і уставом товариства строки персонально. </w:t>
      </w:r>
    </w:p>
    <w:p w14:paraId="38AA1563" w14:textId="77777777" w:rsidR="005E3DB3" w:rsidRDefault="00252E62">
      <w:pPr>
        <w:spacing w:after="12" w:line="267" w:lineRule="auto"/>
        <w:ind w:left="1403" w:firstLine="710"/>
        <w:jc w:val="both"/>
      </w:pPr>
      <w:r>
        <w:rPr>
          <w:rFonts w:ascii="Times New Roman" w:eastAsia="Times New Roman" w:hAnsi="Times New Roman" w:cs="Times New Roman"/>
          <w:sz w:val="26"/>
        </w:rPr>
        <w:t xml:space="preserve">     Від акціонерів яких-небудь пропозицій по  внесенню змін до порядку денного не надійшло. </w:t>
      </w:r>
    </w:p>
    <w:p w14:paraId="70034962" w14:textId="77777777" w:rsidR="005E3DB3" w:rsidRDefault="00252E62">
      <w:pPr>
        <w:spacing w:after="24"/>
        <w:ind w:left="1418"/>
      </w:pPr>
      <w:r>
        <w:rPr>
          <w:rFonts w:ascii="Times New Roman" w:eastAsia="Times New Roman" w:hAnsi="Times New Roman" w:cs="Times New Roman"/>
          <w:sz w:val="26"/>
        </w:rPr>
        <w:t xml:space="preserve"> </w:t>
      </w:r>
    </w:p>
    <w:p w14:paraId="49232D50" w14:textId="77777777" w:rsidR="005E3DB3" w:rsidRDefault="00252E62">
      <w:pPr>
        <w:spacing w:after="6" w:line="265" w:lineRule="auto"/>
        <w:ind w:left="1413" w:hanging="10"/>
      </w:pPr>
      <w:r>
        <w:rPr>
          <w:rFonts w:ascii="Times New Roman" w:eastAsia="Times New Roman" w:hAnsi="Times New Roman" w:cs="Times New Roman"/>
          <w:b/>
          <w:sz w:val="26"/>
        </w:rPr>
        <w:t xml:space="preserve">1. </w:t>
      </w:r>
      <w:r>
        <w:rPr>
          <w:rFonts w:ascii="Times New Roman" w:eastAsia="Times New Roman" w:hAnsi="Times New Roman" w:cs="Times New Roman"/>
          <w:b/>
          <w:sz w:val="26"/>
          <w:u w:val="single" w:color="000000"/>
        </w:rPr>
        <w:t>По першому питанню порядку денного</w:t>
      </w:r>
      <w:r>
        <w:rPr>
          <w:rFonts w:ascii="Times New Roman" w:eastAsia="Times New Roman" w:hAnsi="Times New Roman" w:cs="Times New Roman"/>
          <w:sz w:val="26"/>
        </w:rPr>
        <w:t>:</w:t>
      </w:r>
      <w:r>
        <w:rPr>
          <w:rFonts w:ascii="Times New Roman" w:eastAsia="Times New Roman" w:hAnsi="Times New Roman" w:cs="Times New Roman"/>
          <w:b/>
          <w:sz w:val="26"/>
        </w:rPr>
        <w:t xml:space="preserve"> </w:t>
      </w:r>
      <w:r>
        <w:rPr>
          <w:rFonts w:ascii="Times New Roman" w:eastAsia="Times New Roman" w:hAnsi="Times New Roman" w:cs="Times New Roman"/>
          <w:b/>
          <w:i/>
          <w:sz w:val="26"/>
        </w:rPr>
        <w:t>Вибори робочих органів зборів  й затвердження регламенту загальних зборів акціонерів.</w:t>
      </w:r>
      <w:r>
        <w:rPr>
          <w:rFonts w:ascii="Times New Roman" w:eastAsia="Times New Roman" w:hAnsi="Times New Roman" w:cs="Times New Roman"/>
          <w:b/>
          <w:sz w:val="24"/>
        </w:rPr>
        <w:t xml:space="preserve"> </w:t>
      </w:r>
    </w:p>
    <w:p w14:paraId="658E2183" w14:textId="77777777" w:rsidR="005E3DB3" w:rsidRDefault="00252E62">
      <w:pPr>
        <w:spacing w:after="19"/>
        <w:ind w:left="1418"/>
      </w:pPr>
      <w:r>
        <w:rPr>
          <w:rFonts w:ascii="Times New Roman" w:eastAsia="Times New Roman" w:hAnsi="Times New Roman" w:cs="Times New Roman"/>
          <w:b/>
          <w:sz w:val="26"/>
        </w:rPr>
        <w:t xml:space="preserve">     </w:t>
      </w:r>
      <w:r>
        <w:rPr>
          <w:rFonts w:ascii="Arial" w:eastAsia="Arial" w:hAnsi="Arial" w:cs="Arial"/>
          <w:b/>
          <w:sz w:val="26"/>
        </w:rPr>
        <w:t xml:space="preserve"> </w:t>
      </w:r>
    </w:p>
    <w:p w14:paraId="18A89B6C" w14:textId="77777777" w:rsidR="005E3DB3" w:rsidRDefault="00252E62">
      <w:pPr>
        <w:spacing w:after="12" w:line="267"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Голова зборів Кошелева Л.О.</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повідомили, що рішенням Наглядової Ради ПАТ </w:t>
      </w:r>
      <w:r>
        <w:rPr>
          <w:rFonts w:ascii="Times New Roman" w:eastAsia="Times New Roman" w:hAnsi="Times New Roman" w:cs="Times New Roman"/>
          <w:sz w:val="26"/>
        </w:rPr>
        <w:t xml:space="preserve">«Мусон»  (протокол № 2 від 29.02.2012 р.) запропоновані кандидатури секретаря й голови зборів, а також запропоновано обрати й затвердити лічильну комісію в складі реєстраційної комісії. </w:t>
      </w:r>
    </w:p>
    <w:p w14:paraId="175F493E" w14:textId="77777777" w:rsidR="005E3DB3" w:rsidRDefault="00252E62">
      <w:pPr>
        <w:spacing w:after="12" w:line="267" w:lineRule="auto"/>
        <w:ind w:left="1413" w:hanging="10"/>
        <w:jc w:val="both"/>
      </w:pPr>
      <w:r>
        <w:rPr>
          <w:rFonts w:ascii="Times New Roman" w:eastAsia="Times New Roman" w:hAnsi="Times New Roman" w:cs="Times New Roman"/>
          <w:sz w:val="24"/>
        </w:rPr>
        <w:t xml:space="preserve">    Крім того, </w:t>
      </w:r>
      <w:r>
        <w:rPr>
          <w:rFonts w:ascii="Times New Roman" w:eastAsia="Times New Roman" w:hAnsi="Times New Roman" w:cs="Times New Roman"/>
          <w:i/>
          <w:sz w:val="26"/>
        </w:rPr>
        <w:t>Голова зборів Кошелева Л.О.</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запропонувала встановити наступний регламент проведення зборів. Основному </w:t>
      </w:r>
      <w:r>
        <w:rPr>
          <w:rFonts w:ascii="Times New Roman" w:eastAsia="Times New Roman" w:hAnsi="Times New Roman" w:cs="Times New Roman"/>
          <w:sz w:val="24"/>
        </w:rPr>
        <w:t>доповідачу</w:t>
      </w:r>
      <w:r>
        <w:rPr>
          <w:rFonts w:ascii="Times New Roman" w:eastAsia="Times New Roman" w:hAnsi="Times New Roman" w:cs="Times New Roman"/>
          <w:sz w:val="26"/>
        </w:rPr>
        <w:t xml:space="preserve"> надати для доповіді до 20 хвилин, іншим </w:t>
      </w:r>
      <w:r>
        <w:rPr>
          <w:rFonts w:ascii="Times New Roman" w:eastAsia="Times New Roman" w:hAnsi="Times New Roman" w:cs="Times New Roman"/>
          <w:sz w:val="24"/>
        </w:rPr>
        <w:t>виступаючим</w:t>
      </w:r>
      <w:r>
        <w:rPr>
          <w:rFonts w:ascii="Times New Roman" w:eastAsia="Times New Roman" w:hAnsi="Times New Roman" w:cs="Times New Roman"/>
          <w:sz w:val="26"/>
        </w:rPr>
        <w:t xml:space="preserve"> - до 15 хвилин, час для питань і для відповідей на питання - до 10 хвилин. </w:t>
      </w:r>
    </w:p>
    <w:p w14:paraId="3D897C2E" w14:textId="77777777" w:rsidR="005E3DB3" w:rsidRDefault="00252E62">
      <w:pPr>
        <w:spacing w:after="12" w:line="267" w:lineRule="auto"/>
        <w:ind w:left="1789" w:hanging="10"/>
        <w:jc w:val="both"/>
      </w:pPr>
      <w:r>
        <w:rPr>
          <w:rFonts w:ascii="Times New Roman" w:eastAsia="Times New Roman" w:hAnsi="Times New Roman" w:cs="Times New Roman"/>
          <w:sz w:val="26"/>
        </w:rPr>
        <w:t xml:space="preserve">Збори провести в один день  без перерви. </w:t>
      </w:r>
    </w:p>
    <w:p w14:paraId="5E6DD470" w14:textId="77777777" w:rsidR="005E3DB3" w:rsidRDefault="00252E62">
      <w:pPr>
        <w:spacing w:after="18"/>
        <w:ind w:left="1418"/>
      </w:pPr>
      <w:r>
        <w:rPr>
          <w:rFonts w:ascii="Times New Roman" w:eastAsia="Times New Roman" w:hAnsi="Times New Roman" w:cs="Times New Roman"/>
          <w:sz w:val="24"/>
        </w:rPr>
        <w:t xml:space="preserve"> </w:t>
      </w:r>
    </w:p>
    <w:p w14:paraId="367BC3D3"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Питань до доповідача не було.  </w:t>
      </w:r>
    </w:p>
    <w:p w14:paraId="45144826" w14:textId="77777777" w:rsidR="005E3DB3" w:rsidRDefault="00252E62">
      <w:pPr>
        <w:spacing w:after="20"/>
        <w:ind w:left="1418"/>
      </w:pPr>
      <w:r>
        <w:rPr>
          <w:rFonts w:ascii="Times New Roman" w:eastAsia="Times New Roman" w:hAnsi="Times New Roman" w:cs="Times New Roman"/>
          <w:sz w:val="24"/>
        </w:rPr>
        <w:t xml:space="preserve"> </w:t>
      </w:r>
    </w:p>
    <w:p w14:paraId="3620B31F"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першому питанню порядку денного: </w:t>
      </w:r>
    </w:p>
    <w:p w14:paraId="1F847385" w14:textId="77777777" w:rsidR="005E3DB3" w:rsidRDefault="00252E62">
      <w:pPr>
        <w:spacing w:after="44"/>
        <w:ind w:left="1418"/>
      </w:pPr>
      <w:r>
        <w:rPr>
          <w:rFonts w:ascii="Times New Roman" w:eastAsia="Times New Roman" w:hAnsi="Times New Roman" w:cs="Times New Roman"/>
          <w:sz w:val="24"/>
        </w:rPr>
        <w:t xml:space="preserve"> </w:t>
      </w:r>
    </w:p>
    <w:p w14:paraId="37508531" w14:textId="77777777" w:rsidR="005E3DB3" w:rsidRDefault="00252E62">
      <w:pPr>
        <w:spacing w:after="12" w:line="267" w:lineRule="auto"/>
        <w:ind w:left="1570" w:hanging="10"/>
        <w:jc w:val="both"/>
      </w:pPr>
      <w:r>
        <w:rPr>
          <w:rFonts w:ascii="Times New Roman" w:eastAsia="Times New Roman" w:hAnsi="Times New Roman" w:cs="Times New Roman"/>
          <w:sz w:val="26"/>
        </w:rPr>
        <w:t>1.1.</w:t>
      </w:r>
      <w:r>
        <w:rPr>
          <w:rFonts w:ascii="Arial" w:eastAsia="Arial" w:hAnsi="Arial" w:cs="Arial"/>
          <w:sz w:val="26"/>
        </w:rPr>
        <w:t xml:space="preserve"> </w:t>
      </w:r>
      <w:r>
        <w:rPr>
          <w:rFonts w:ascii="Times New Roman" w:eastAsia="Times New Roman" w:hAnsi="Times New Roman" w:cs="Times New Roman"/>
          <w:sz w:val="26"/>
        </w:rPr>
        <w:t xml:space="preserve">Затвердити робочі органи зборів:  </w:t>
      </w:r>
    </w:p>
    <w:p w14:paraId="27127468" w14:textId="77777777" w:rsidR="005E3DB3" w:rsidRDefault="00252E62">
      <w:pPr>
        <w:spacing w:after="12" w:line="267" w:lineRule="auto"/>
        <w:ind w:left="1413" w:hanging="10"/>
        <w:jc w:val="both"/>
      </w:pPr>
      <w:r>
        <w:rPr>
          <w:rFonts w:ascii="Times New Roman" w:eastAsia="Times New Roman" w:hAnsi="Times New Roman" w:cs="Times New Roman"/>
          <w:i/>
          <w:sz w:val="26"/>
        </w:rPr>
        <w:lastRenderedPageBreak/>
        <w:t>Голова зборів</w:t>
      </w:r>
      <w:r>
        <w:rPr>
          <w:rFonts w:ascii="Times New Roman" w:eastAsia="Times New Roman" w:hAnsi="Times New Roman" w:cs="Times New Roman"/>
          <w:sz w:val="26"/>
        </w:rPr>
        <w:t xml:space="preserve"> - Кошелева Любов Олексіївна   </w:t>
      </w:r>
    </w:p>
    <w:p w14:paraId="0A0877D3" w14:textId="77777777" w:rsidR="005E3DB3" w:rsidRDefault="00252E62">
      <w:pPr>
        <w:spacing w:after="12" w:line="267" w:lineRule="auto"/>
        <w:ind w:left="1413" w:hanging="10"/>
        <w:jc w:val="both"/>
      </w:pPr>
      <w:r>
        <w:rPr>
          <w:rFonts w:ascii="Times New Roman" w:eastAsia="Times New Roman" w:hAnsi="Times New Roman" w:cs="Times New Roman"/>
          <w:i/>
          <w:sz w:val="26"/>
        </w:rPr>
        <w:t>Секретар зборів -</w:t>
      </w:r>
      <w:r>
        <w:rPr>
          <w:rFonts w:ascii="Times New Roman" w:eastAsia="Times New Roman" w:hAnsi="Times New Roman" w:cs="Times New Roman"/>
          <w:sz w:val="26"/>
        </w:rPr>
        <w:t xml:space="preserve">Єфремова Лариса Олексіївна     </w:t>
      </w:r>
    </w:p>
    <w:p w14:paraId="01E99C6B" w14:textId="77777777" w:rsidR="005E3DB3" w:rsidRDefault="00252E62">
      <w:pPr>
        <w:spacing w:after="24"/>
        <w:ind w:left="1418"/>
      </w:pPr>
      <w:r>
        <w:rPr>
          <w:rFonts w:ascii="Times New Roman" w:eastAsia="Times New Roman" w:hAnsi="Times New Roman" w:cs="Times New Roman"/>
          <w:sz w:val="26"/>
        </w:rPr>
        <w:t xml:space="preserve"> </w:t>
      </w:r>
    </w:p>
    <w:p w14:paraId="7A226246"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Лічильну комісію в складі 12 чоловік: </w:t>
      </w:r>
    </w:p>
    <w:p w14:paraId="14211A7C" w14:textId="77777777" w:rsidR="005E3DB3" w:rsidRDefault="00252E62">
      <w:pPr>
        <w:spacing w:after="12" w:line="267" w:lineRule="auto"/>
        <w:ind w:left="1413" w:hanging="10"/>
        <w:jc w:val="both"/>
      </w:pPr>
      <w:r>
        <w:rPr>
          <w:rFonts w:ascii="Times New Roman" w:eastAsia="Times New Roman" w:hAnsi="Times New Roman" w:cs="Times New Roman"/>
          <w:sz w:val="26"/>
        </w:rPr>
        <w:t>Семенов Микола Юхимович</w:t>
      </w:r>
      <w:r>
        <w:rPr>
          <w:rFonts w:ascii="Times New Roman" w:eastAsia="Times New Roman" w:hAnsi="Times New Roman" w:cs="Times New Roman"/>
          <w:i/>
          <w:sz w:val="26"/>
        </w:rPr>
        <w:t xml:space="preserve">  - голова комісії: </w:t>
      </w:r>
    </w:p>
    <w:p w14:paraId="5501C59C" w14:textId="77777777" w:rsidR="005E3DB3" w:rsidRDefault="00252E62">
      <w:pPr>
        <w:spacing w:after="12" w:line="267" w:lineRule="auto"/>
        <w:ind w:left="1413" w:hanging="10"/>
        <w:jc w:val="both"/>
      </w:pPr>
      <w:r>
        <w:rPr>
          <w:rFonts w:ascii="Times New Roman" w:eastAsia="Times New Roman" w:hAnsi="Times New Roman" w:cs="Times New Roman"/>
          <w:sz w:val="26"/>
        </w:rPr>
        <w:t>Лазоренко Світлана Сергіївна  - секретар</w:t>
      </w:r>
      <w:r>
        <w:rPr>
          <w:rFonts w:ascii="Times New Roman" w:eastAsia="Times New Roman" w:hAnsi="Times New Roman" w:cs="Times New Roman"/>
          <w:i/>
          <w:sz w:val="26"/>
        </w:rPr>
        <w:t xml:space="preserve"> комісії: </w:t>
      </w:r>
    </w:p>
    <w:p w14:paraId="4006E536" w14:textId="77777777" w:rsidR="005E3DB3" w:rsidRDefault="00252E62">
      <w:pPr>
        <w:spacing w:after="14" w:line="269" w:lineRule="auto"/>
        <w:ind w:left="1413" w:hanging="10"/>
        <w:jc w:val="both"/>
      </w:pPr>
      <w:r>
        <w:rPr>
          <w:rFonts w:ascii="Times New Roman" w:eastAsia="Times New Roman" w:hAnsi="Times New Roman" w:cs="Times New Roman"/>
          <w:i/>
          <w:sz w:val="26"/>
        </w:rPr>
        <w:t xml:space="preserve">Члени комісії: </w:t>
      </w:r>
    </w:p>
    <w:p w14:paraId="639425E7"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Іванова Ольга Андріївна                 </w:t>
      </w:r>
    </w:p>
    <w:p w14:paraId="457EEE3A" w14:textId="77777777" w:rsidR="005E3DB3" w:rsidRDefault="00252E62">
      <w:pPr>
        <w:spacing w:after="12" w:line="267" w:lineRule="auto"/>
        <w:ind w:left="1413" w:right="4833" w:hanging="10"/>
        <w:jc w:val="both"/>
      </w:pPr>
      <w:r>
        <w:rPr>
          <w:rFonts w:ascii="Times New Roman" w:eastAsia="Times New Roman" w:hAnsi="Times New Roman" w:cs="Times New Roman"/>
          <w:sz w:val="26"/>
        </w:rPr>
        <w:t xml:space="preserve">Шадріна Олександра Геніївна     Мовчан Олена Юріївна         </w:t>
      </w:r>
    </w:p>
    <w:p w14:paraId="318602B5"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Куваєва Галина Валентинівна         </w:t>
      </w:r>
    </w:p>
    <w:p w14:paraId="7D22B936"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Поплавский Ігор Сергійович    </w:t>
      </w:r>
    </w:p>
    <w:p w14:paraId="38283631"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Пискунова Ксенія Миколаївна        </w:t>
      </w:r>
    </w:p>
    <w:p w14:paraId="79B3CD17"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Ратникова Юлія Володимирівна       </w:t>
      </w:r>
    </w:p>
    <w:p w14:paraId="01CFDCA7"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Рубашкин  Олексій Дмитрович      </w:t>
      </w:r>
    </w:p>
    <w:p w14:paraId="1E50985C"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Мавріна Валентина Петрівна    </w:t>
      </w:r>
    </w:p>
    <w:p w14:paraId="14F1C2EA"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Іванушкіна  Маріна Михайлівна   </w:t>
      </w:r>
    </w:p>
    <w:p w14:paraId="19CF4C0C" w14:textId="77777777" w:rsidR="005E3DB3" w:rsidRDefault="00252E62">
      <w:pPr>
        <w:spacing w:after="12" w:line="267" w:lineRule="auto"/>
        <w:ind w:left="1413" w:hanging="10"/>
        <w:jc w:val="both"/>
      </w:pPr>
      <w:r>
        <w:rPr>
          <w:rFonts w:ascii="Times New Roman" w:eastAsia="Times New Roman" w:hAnsi="Times New Roman" w:cs="Times New Roman"/>
          <w:sz w:val="26"/>
        </w:rPr>
        <w:t>1.2.</w:t>
      </w:r>
      <w:r>
        <w:rPr>
          <w:rFonts w:ascii="Arial" w:eastAsia="Arial" w:hAnsi="Arial" w:cs="Arial"/>
          <w:sz w:val="26"/>
        </w:rPr>
        <w:t xml:space="preserve"> </w:t>
      </w:r>
      <w:r>
        <w:rPr>
          <w:rFonts w:ascii="Times New Roman" w:eastAsia="Times New Roman" w:hAnsi="Times New Roman" w:cs="Times New Roman"/>
          <w:sz w:val="26"/>
        </w:rPr>
        <w:t xml:space="preserve">Затвердити регламент проведення зборів: основному доповідачеві надати для доповіді до 20 хвилин, іншим виступаючим - до 15 хвилин, час для питань і для відповідей на питання - до 10 хвилин. </w:t>
      </w:r>
    </w:p>
    <w:p w14:paraId="40A53550" w14:textId="77777777" w:rsidR="005E3DB3" w:rsidRDefault="00252E62">
      <w:pPr>
        <w:spacing w:after="0"/>
        <w:ind w:left="1418"/>
      </w:pPr>
      <w:r>
        <w:rPr>
          <w:rFonts w:ascii="Times New Roman" w:eastAsia="Times New Roman" w:hAnsi="Times New Roman" w:cs="Times New Roman"/>
          <w:sz w:val="26"/>
        </w:rPr>
        <w:t xml:space="preserve"> </w:t>
      </w:r>
    </w:p>
    <w:p w14:paraId="1CFB0672"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Інших пропозицій не надійшло.   </w:t>
      </w:r>
    </w:p>
    <w:p w14:paraId="653308B9" w14:textId="77777777" w:rsidR="005E3DB3" w:rsidRDefault="00252E62">
      <w:pPr>
        <w:spacing w:after="2"/>
        <w:ind w:left="1418"/>
      </w:pPr>
      <w:r>
        <w:rPr>
          <w:rFonts w:ascii="Times New Roman" w:eastAsia="Times New Roman" w:hAnsi="Times New Roman" w:cs="Times New Roman"/>
          <w:sz w:val="26"/>
        </w:rPr>
        <w:t xml:space="preserve"> </w:t>
      </w:r>
    </w:p>
    <w:p w14:paraId="71E27BB8" w14:textId="77777777" w:rsidR="005E3DB3" w:rsidRDefault="00252E62">
      <w:pPr>
        <w:spacing w:after="19"/>
        <w:ind w:left="1413" w:hanging="10"/>
      </w:pPr>
      <w:r>
        <w:rPr>
          <w:rFonts w:ascii="Times New Roman" w:eastAsia="Times New Roman" w:hAnsi="Times New Roman" w:cs="Times New Roman"/>
          <w:i/>
          <w:sz w:val="24"/>
        </w:rPr>
        <w:t xml:space="preserve">Голосували по першому питанню порядку денного: </w:t>
      </w:r>
    </w:p>
    <w:p w14:paraId="18B12BDF"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- 18693195 голосів (99,888 %);  </w:t>
      </w:r>
    </w:p>
    <w:p w14:paraId="5FECBE63"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- 422 голосів (0,002 %);   </w:t>
      </w:r>
    </w:p>
    <w:p w14:paraId="1850B488"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немає голосів;  </w:t>
      </w:r>
    </w:p>
    <w:p w14:paraId="6B2A93B4"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5B715979"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- 20581 голос (0,11%) </w:t>
      </w:r>
    </w:p>
    <w:p w14:paraId="2682652E" w14:textId="77777777" w:rsidR="005E3DB3" w:rsidRDefault="00252E62">
      <w:pPr>
        <w:spacing w:after="48"/>
        <w:ind w:left="1418"/>
      </w:pPr>
      <w:r>
        <w:rPr>
          <w:rFonts w:ascii="Times New Roman" w:eastAsia="Times New Roman" w:hAnsi="Times New Roman" w:cs="Times New Roman"/>
          <w:sz w:val="24"/>
        </w:rPr>
        <w:t xml:space="preserve"> </w:t>
      </w:r>
    </w:p>
    <w:p w14:paraId="7370509A"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першому питанню порядку денного прийнято. </w:t>
      </w:r>
    </w:p>
    <w:p w14:paraId="36D11B4F" w14:textId="77777777" w:rsidR="005E3DB3" w:rsidRDefault="00252E62">
      <w:pPr>
        <w:spacing w:after="18"/>
        <w:ind w:left="1418"/>
      </w:pPr>
      <w:r>
        <w:rPr>
          <w:rFonts w:ascii="Times New Roman" w:eastAsia="Times New Roman" w:hAnsi="Times New Roman" w:cs="Times New Roman"/>
          <w:b/>
          <w:sz w:val="26"/>
        </w:rPr>
        <w:t xml:space="preserve"> </w:t>
      </w:r>
    </w:p>
    <w:p w14:paraId="0F1166D1"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ВИРІШИЛИ: </w:t>
      </w:r>
    </w:p>
    <w:p w14:paraId="29A20D7C" w14:textId="77777777" w:rsidR="005E3DB3" w:rsidRDefault="00252E62">
      <w:pPr>
        <w:spacing w:after="13" w:line="271" w:lineRule="auto"/>
        <w:ind w:left="1570" w:hanging="10"/>
        <w:jc w:val="both"/>
      </w:pPr>
      <w:r>
        <w:rPr>
          <w:rFonts w:ascii="Times New Roman" w:eastAsia="Times New Roman" w:hAnsi="Times New Roman" w:cs="Times New Roman"/>
          <w:b/>
          <w:sz w:val="26"/>
        </w:rPr>
        <w:t>1.1.</w:t>
      </w:r>
      <w:r>
        <w:rPr>
          <w:rFonts w:ascii="Arial" w:eastAsia="Arial" w:hAnsi="Arial" w:cs="Arial"/>
          <w:b/>
          <w:sz w:val="26"/>
        </w:rPr>
        <w:t xml:space="preserve"> </w:t>
      </w:r>
      <w:r>
        <w:rPr>
          <w:rFonts w:ascii="Times New Roman" w:eastAsia="Times New Roman" w:hAnsi="Times New Roman" w:cs="Times New Roman"/>
          <w:b/>
          <w:sz w:val="26"/>
        </w:rPr>
        <w:t xml:space="preserve">Затвердити робочі органи зборів:  </w:t>
      </w:r>
    </w:p>
    <w:p w14:paraId="48EC124E" w14:textId="77777777" w:rsidR="005E3DB3" w:rsidRDefault="00252E62">
      <w:pPr>
        <w:spacing w:after="13" w:line="271" w:lineRule="auto"/>
        <w:ind w:left="1413" w:hanging="10"/>
        <w:jc w:val="both"/>
      </w:pPr>
      <w:r>
        <w:rPr>
          <w:rFonts w:ascii="Times New Roman" w:eastAsia="Times New Roman" w:hAnsi="Times New Roman" w:cs="Times New Roman"/>
          <w:b/>
          <w:i/>
          <w:sz w:val="26"/>
        </w:rPr>
        <w:t>Голова зборів</w:t>
      </w:r>
      <w:r>
        <w:rPr>
          <w:rFonts w:ascii="Times New Roman" w:eastAsia="Times New Roman" w:hAnsi="Times New Roman" w:cs="Times New Roman"/>
          <w:b/>
          <w:sz w:val="26"/>
        </w:rPr>
        <w:t xml:space="preserve"> - Кошелева </w:t>
      </w:r>
      <w:r>
        <w:rPr>
          <w:rFonts w:ascii="Times New Roman" w:eastAsia="Times New Roman" w:hAnsi="Times New Roman" w:cs="Times New Roman"/>
          <w:b/>
          <w:sz w:val="26"/>
        </w:rPr>
        <w:t xml:space="preserve">Любов Олексіївна   </w:t>
      </w:r>
    </w:p>
    <w:p w14:paraId="23872662" w14:textId="77777777" w:rsidR="005E3DB3" w:rsidRDefault="00252E62">
      <w:pPr>
        <w:spacing w:after="13" w:line="271" w:lineRule="auto"/>
        <w:ind w:left="1413" w:hanging="10"/>
        <w:jc w:val="both"/>
      </w:pPr>
      <w:r>
        <w:rPr>
          <w:rFonts w:ascii="Times New Roman" w:eastAsia="Times New Roman" w:hAnsi="Times New Roman" w:cs="Times New Roman"/>
          <w:b/>
          <w:i/>
          <w:sz w:val="26"/>
        </w:rPr>
        <w:t>Секретар зборів -</w:t>
      </w:r>
      <w:r>
        <w:rPr>
          <w:rFonts w:ascii="Times New Roman" w:eastAsia="Times New Roman" w:hAnsi="Times New Roman" w:cs="Times New Roman"/>
          <w:b/>
          <w:sz w:val="26"/>
        </w:rPr>
        <w:t xml:space="preserve">Єфремова Лариса Олексіївна     </w:t>
      </w:r>
    </w:p>
    <w:p w14:paraId="12D85499" w14:textId="77777777" w:rsidR="005E3DB3" w:rsidRDefault="00252E62">
      <w:pPr>
        <w:spacing w:after="29"/>
        <w:ind w:left="1418"/>
      </w:pPr>
      <w:r>
        <w:rPr>
          <w:rFonts w:ascii="Times New Roman" w:eastAsia="Times New Roman" w:hAnsi="Times New Roman" w:cs="Times New Roman"/>
          <w:b/>
          <w:sz w:val="26"/>
        </w:rPr>
        <w:t xml:space="preserve"> </w:t>
      </w:r>
    </w:p>
    <w:p w14:paraId="103220A4"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Лічильну комісію в складі 12 чоловік: </w:t>
      </w:r>
    </w:p>
    <w:p w14:paraId="6E1AE9C0" w14:textId="77777777" w:rsidR="005E3DB3" w:rsidRDefault="00252E62">
      <w:pPr>
        <w:spacing w:after="13" w:line="271" w:lineRule="auto"/>
        <w:ind w:left="1413" w:hanging="10"/>
        <w:jc w:val="both"/>
      </w:pPr>
      <w:r>
        <w:rPr>
          <w:rFonts w:ascii="Times New Roman" w:eastAsia="Times New Roman" w:hAnsi="Times New Roman" w:cs="Times New Roman"/>
          <w:b/>
          <w:sz w:val="26"/>
        </w:rPr>
        <w:t>Семенов Микола Юхимович</w:t>
      </w:r>
      <w:r>
        <w:rPr>
          <w:rFonts w:ascii="Times New Roman" w:eastAsia="Times New Roman" w:hAnsi="Times New Roman" w:cs="Times New Roman"/>
          <w:b/>
          <w:i/>
          <w:sz w:val="26"/>
        </w:rPr>
        <w:t xml:space="preserve">  - голова комісії: </w:t>
      </w:r>
    </w:p>
    <w:p w14:paraId="1986511B" w14:textId="77777777" w:rsidR="005E3DB3" w:rsidRDefault="00252E62">
      <w:pPr>
        <w:spacing w:after="13" w:line="271" w:lineRule="auto"/>
        <w:ind w:left="1413" w:hanging="10"/>
        <w:jc w:val="both"/>
      </w:pPr>
      <w:r>
        <w:rPr>
          <w:rFonts w:ascii="Times New Roman" w:eastAsia="Times New Roman" w:hAnsi="Times New Roman" w:cs="Times New Roman"/>
          <w:b/>
          <w:sz w:val="26"/>
        </w:rPr>
        <w:t>Лазоренко Світлана Сергіївна  - секретар</w:t>
      </w:r>
      <w:r>
        <w:rPr>
          <w:rFonts w:ascii="Times New Roman" w:eastAsia="Times New Roman" w:hAnsi="Times New Roman" w:cs="Times New Roman"/>
          <w:b/>
          <w:i/>
          <w:sz w:val="26"/>
        </w:rPr>
        <w:t xml:space="preserve"> комісії: </w:t>
      </w:r>
    </w:p>
    <w:p w14:paraId="50E23114" w14:textId="77777777" w:rsidR="005E3DB3" w:rsidRDefault="00252E62">
      <w:pPr>
        <w:spacing w:after="6" w:line="265" w:lineRule="auto"/>
        <w:ind w:left="1413" w:hanging="10"/>
      </w:pPr>
      <w:r>
        <w:rPr>
          <w:rFonts w:ascii="Times New Roman" w:eastAsia="Times New Roman" w:hAnsi="Times New Roman" w:cs="Times New Roman"/>
          <w:b/>
          <w:i/>
          <w:sz w:val="26"/>
        </w:rPr>
        <w:t xml:space="preserve">Члени комісії: </w:t>
      </w:r>
    </w:p>
    <w:p w14:paraId="1081B5EB"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Іванова Ольга Андріївна                 </w:t>
      </w:r>
    </w:p>
    <w:p w14:paraId="5B2CB031" w14:textId="77777777" w:rsidR="005E3DB3" w:rsidRDefault="00252E62">
      <w:pPr>
        <w:spacing w:after="13" w:line="271" w:lineRule="auto"/>
        <w:ind w:left="1413" w:right="4508" w:hanging="10"/>
        <w:jc w:val="both"/>
      </w:pPr>
      <w:r>
        <w:rPr>
          <w:rFonts w:ascii="Times New Roman" w:eastAsia="Times New Roman" w:hAnsi="Times New Roman" w:cs="Times New Roman"/>
          <w:b/>
          <w:sz w:val="26"/>
        </w:rPr>
        <w:lastRenderedPageBreak/>
        <w:t xml:space="preserve">Шадріна Олександра Геніївна     Мовчан Олена Юріївна         </w:t>
      </w:r>
    </w:p>
    <w:p w14:paraId="5C702E00"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Куваєва Галина Валентинівна         </w:t>
      </w:r>
    </w:p>
    <w:p w14:paraId="56A1ACE9"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Поплавский Ігор Сергійович    </w:t>
      </w:r>
    </w:p>
    <w:p w14:paraId="13734A9A"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Пискунова Ксенія Миколаївна        </w:t>
      </w:r>
    </w:p>
    <w:p w14:paraId="4901B542"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Ратникова Юлія Володимирівна       </w:t>
      </w:r>
    </w:p>
    <w:p w14:paraId="61939179"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Рубашкин  Олексій Дмитрович      </w:t>
      </w:r>
    </w:p>
    <w:p w14:paraId="7540A964"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Мавріна Валентина Петрівна    </w:t>
      </w:r>
    </w:p>
    <w:p w14:paraId="4CAF6ABF"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Іванушкіна  Маріна Михайлівна   </w:t>
      </w:r>
    </w:p>
    <w:p w14:paraId="009F0053" w14:textId="77777777" w:rsidR="005E3DB3" w:rsidRDefault="00252E62">
      <w:pPr>
        <w:spacing w:after="0" w:line="281" w:lineRule="auto"/>
        <w:ind w:left="1418" w:firstLine="142"/>
      </w:pPr>
      <w:r>
        <w:rPr>
          <w:rFonts w:ascii="Times New Roman" w:eastAsia="Times New Roman" w:hAnsi="Times New Roman" w:cs="Times New Roman"/>
          <w:b/>
          <w:sz w:val="26"/>
        </w:rPr>
        <w:t>1.2.</w:t>
      </w:r>
      <w:r>
        <w:rPr>
          <w:rFonts w:ascii="Arial" w:eastAsia="Arial" w:hAnsi="Arial" w:cs="Arial"/>
          <w:b/>
          <w:sz w:val="26"/>
        </w:rPr>
        <w:t xml:space="preserve"> </w:t>
      </w:r>
      <w:r>
        <w:rPr>
          <w:rFonts w:ascii="Times New Roman" w:eastAsia="Times New Roman" w:hAnsi="Times New Roman" w:cs="Times New Roman"/>
          <w:b/>
          <w:sz w:val="26"/>
        </w:rPr>
        <w:t xml:space="preserve">Затвердити регламент проведення зборів: основному доповідачеві надати для доповіді до 20 хвилин, іншим виступаючим - до 15 хвилин, час для питань і для відповідей на питання - до 10 хвилин. </w:t>
      </w:r>
    </w:p>
    <w:p w14:paraId="6EDC28F2" w14:textId="77777777" w:rsidR="005E3DB3" w:rsidRDefault="00252E62">
      <w:pPr>
        <w:spacing w:after="45"/>
        <w:ind w:left="1418"/>
      </w:pPr>
      <w:r>
        <w:rPr>
          <w:rFonts w:ascii="Times New Roman" w:eastAsia="Times New Roman" w:hAnsi="Times New Roman" w:cs="Times New Roman"/>
          <w:sz w:val="24"/>
        </w:rPr>
        <w:t xml:space="preserve"> </w:t>
      </w:r>
    </w:p>
    <w:p w14:paraId="0F1BBFFC" w14:textId="77777777" w:rsidR="005E3DB3" w:rsidRDefault="00252E62">
      <w:pPr>
        <w:spacing w:after="14" w:line="269" w:lineRule="auto"/>
        <w:ind w:left="1413" w:hanging="10"/>
        <w:jc w:val="both"/>
      </w:pPr>
      <w:r>
        <w:rPr>
          <w:rFonts w:ascii="Times New Roman" w:eastAsia="Times New Roman" w:hAnsi="Times New Roman" w:cs="Times New Roman"/>
          <w:i/>
          <w:sz w:val="26"/>
        </w:rPr>
        <w:t xml:space="preserve">     Голова зборів, секретар і лічильна комісія приступили до роботи. </w:t>
      </w:r>
    </w:p>
    <w:p w14:paraId="36A0CD23" w14:textId="77777777" w:rsidR="005E3DB3" w:rsidRDefault="00252E62">
      <w:pPr>
        <w:spacing w:after="0"/>
        <w:ind w:left="1418"/>
      </w:pPr>
      <w:r>
        <w:rPr>
          <w:rFonts w:ascii="Times New Roman" w:eastAsia="Times New Roman" w:hAnsi="Times New Roman" w:cs="Times New Roman"/>
          <w:sz w:val="24"/>
        </w:rPr>
        <w:t xml:space="preserve"> </w:t>
      </w:r>
    </w:p>
    <w:p w14:paraId="51EA8018" w14:textId="77777777" w:rsidR="005E3DB3" w:rsidRDefault="00252E62">
      <w:pPr>
        <w:numPr>
          <w:ilvl w:val="0"/>
          <w:numId w:val="2"/>
        </w:numPr>
        <w:spacing w:after="13" w:line="271" w:lineRule="auto"/>
        <w:ind w:hanging="635"/>
      </w:pPr>
      <w:r>
        <w:rPr>
          <w:rFonts w:ascii="Times New Roman" w:eastAsia="Times New Roman" w:hAnsi="Times New Roman" w:cs="Times New Roman"/>
          <w:b/>
          <w:sz w:val="26"/>
          <w:u w:val="single" w:color="000000"/>
        </w:rPr>
        <w:t>По другому питанню питанню порядку денного:</w:t>
      </w:r>
      <w:r>
        <w:rPr>
          <w:rFonts w:ascii="Times New Roman" w:eastAsia="Times New Roman" w:hAnsi="Times New Roman" w:cs="Times New Roman"/>
          <w:b/>
          <w:sz w:val="26"/>
        </w:rPr>
        <w:t xml:space="preserve"> Звіт виконавчого органа ПАТ «Мусон» про результати фінансово-господарської діяльності товариства   за  2011 рік. </w:t>
      </w:r>
    </w:p>
    <w:p w14:paraId="2C410464" w14:textId="77777777" w:rsidR="005E3DB3" w:rsidRDefault="00252E62">
      <w:pPr>
        <w:spacing w:after="44"/>
        <w:ind w:left="1418"/>
      </w:pPr>
      <w:r>
        <w:rPr>
          <w:rFonts w:ascii="Times New Roman" w:eastAsia="Times New Roman" w:hAnsi="Times New Roman" w:cs="Times New Roman"/>
          <w:b/>
          <w:sz w:val="24"/>
        </w:rPr>
        <w:t xml:space="preserve"> </w:t>
      </w:r>
    </w:p>
    <w:p w14:paraId="55524AD7"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СЛУХАЛИ:</w:t>
      </w:r>
      <w:r>
        <w:rPr>
          <w:rFonts w:ascii="Times New Roman" w:eastAsia="Times New Roman" w:hAnsi="Times New Roman" w:cs="Times New Roman"/>
          <w:sz w:val="24"/>
        </w:rPr>
        <w:t xml:space="preserve"> звітну доповідь </w:t>
      </w:r>
      <w:r>
        <w:rPr>
          <w:rFonts w:ascii="Times New Roman" w:eastAsia="Times New Roman" w:hAnsi="Times New Roman" w:cs="Times New Roman"/>
          <w:i/>
          <w:sz w:val="26"/>
        </w:rPr>
        <w:t>помічника генерального директора ПАТ «Мусон» Митрофанова Олексія Івановича</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«Про результати фінансово-господарської діяльності товариства за  2011 рік» (доповідь додається).      </w:t>
      </w:r>
      <w:r>
        <w:rPr>
          <w:rFonts w:ascii="Times New Roman" w:eastAsia="Times New Roman" w:hAnsi="Times New Roman" w:cs="Times New Roman"/>
          <w:sz w:val="24"/>
        </w:rPr>
        <w:t xml:space="preserve">Питань  до доповідача не було. </w:t>
      </w:r>
    </w:p>
    <w:p w14:paraId="510E0421" w14:textId="77777777" w:rsidR="005E3DB3" w:rsidRDefault="00252E62">
      <w:pPr>
        <w:spacing w:after="60"/>
        <w:ind w:left="1418"/>
      </w:pPr>
      <w:r>
        <w:rPr>
          <w:rFonts w:ascii="Times New Roman" w:eastAsia="Times New Roman" w:hAnsi="Times New Roman" w:cs="Times New Roman"/>
          <w:sz w:val="20"/>
        </w:rPr>
        <w:t xml:space="preserve"> </w:t>
      </w:r>
    </w:p>
    <w:p w14:paraId="21C140A7"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другому питанню порядку денного: </w:t>
      </w:r>
    </w:p>
    <w:p w14:paraId="0DDA1845" w14:textId="77777777" w:rsidR="005E3DB3" w:rsidRDefault="00252E62">
      <w:pPr>
        <w:spacing w:after="47"/>
        <w:ind w:left="1418"/>
      </w:pPr>
      <w:r>
        <w:rPr>
          <w:rFonts w:ascii="Times New Roman" w:eastAsia="Times New Roman" w:hAnsi="Times New Roman" w:cs="Times New Roman"/>
          <w:sz w:val="24"/>
        </w:rPr>
        <w:t xml:space="preserve"> </w:t>
      </w:r>
    </w:p>
    <w:p w14:paraId="02E1BB21" w14:textId="77777777" w:rsidR="005E3DB3" w:rsidRDefault="00252E62">
      <w:pPr>
        <w:spacing w:after="12" w:line="267" w:lineRule="auto"/>
        <w:ind w:left="1413" w:hanging="10"/>
        <w:jc w:val="both"/>
      </w:pPr>
      <w:r>
        <w:rPr>
          <w:rFonts w:ascii="Times New Roman" w:eastAsia="Times New Roman" w:hAnsi="Times New Roman" w:cs="Times New Roman"/>
          <w:sz w:val="26"/>
        </w:rPr>
        <w:t>2.1.</w:t>
      </w:r>
      <w:r>
        <w:rPr>
          <w:rFonts w:ascii="Arial" w:eastAsia="Arial" w:hAnsi="Arial" w:cs="Arial"/>
          <w:sz w:val="26"/>
        </w:rPr>
        <w:t xml:space="preserve"> </w:t>
      </w:r>
      <w:r>
        <w:rPr>
          <w:rFonts w:ascii="Times New Roman" w:eastAsia="Times New Roman" w:hAnsi="Times New Roman" w:cs="Times New Roman"/>
          <w:sz w:val="26"/>
        </w:rPr>
        <w:t xml:space="preserve">Затвердити звіт виконавчого органа про результати фінансово-господарської діяльності товариства за 2011 р. </w:t>
      </w:r>
    </w:p>
    <w:p w14:paraId="28D48CF9" w14:textId="77777777" w:rsidR="005E3DB3" w:rsidRDefault="00252E62">
      <w:pPr>
        <w:spacing w:after="18"/>
        <w:ind w:left="1418"/>
      </w:pPr>
      <w:r>
        <w:rPr>
          <w:rFonts w:ascii="Times New Roman" w:eastAsia="Times New Roman" w:hAnsi="Times New Roman" w:cs="Times New Roman"/>
          <w:sz w:val="24"/>
        </w:rPr>
        <w:t xml:space="preserve"> </w:t>
      </w:r>
    </w:p>
    <w:p w14:paraId="7D30F7D5"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Інших пропозицій не надійшло.   </w:t>
      </w:r>
    </w:p>
    <w:p w14:paraId="5AA0B33E" w14:textId="77777777" w:rsidR="005E3DB3" w:rsidRDefault="00252E62">
      <w:pPr>
        <w:spacing w:after="1"/>
        <w:ind w:left="1418"/>
      </w:pPr>
      <w:r>
        <w:rPr>
          <w:rFonts w:ascii="Times New Roman" w:eastAsia="Times New Roman" w:hAnsi="Times New Roman" w:cs="Times New Roman"/>
          <w:sz w:val="26"/>
        </w:rPr>
        <w:t xml:space="preserve">      </w:t>
      </w:r>
    </w:p>
    <w:p w14:paraId="62093DF1" w14:textId="77777777" w:rsidR="005E3DB3" w:rsidRDefault="00252E62">
      <w:pPr>
        <w:spacing w:after="19"/>
        <w:ind w:left="1413" w:hanging="10"/>
      </w:pPr>
      <w:r>
        <w:rPr>
          <w:rFonts w:ascii="Times New Roman" w:eastAsia="Times New Roman" w:hAnsi="Times New Roman" w:cs="Times New Roman"/>
          <w:i/>
          <w:sz w:val="24"/>
        </w:rPr>
        <w:t xml:space="preserve">Голосували по другому питанню порядку денного: </w:t>
      </w:r>
    </w:p>
    <w:p w14:paraId="179A4063"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- 18693617 голосів (99,89 %);  </w:t>
      </w:r>
    </w:p>
    <w:p w14:paraId="13A4D6C8"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немає голосів;   </w:t>
      </w:r>
    </w:p>
    <w:p w14:paraId="35D06EB4"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немає голосів;  </w:t>
      </w:r>
    </w:p>
    <w:p w14:paraId="1833C423"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14F836E7"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- 20581 голос (0,11%) </w:t>
      </w:r>
    </w:p>
    <w:p w14:paraId="115EFAA3" w14:textId="77777777" w:rsidR="005E3DB3" w:rsidRDefault="00252E62">
      <w:pPr>
        <w:spacing w:after="48"/>
        <w:ind w:left="1418"/>
      </w:pPr>
      <w:r>
        <w:rPr>
          <w:rFonts w:ascii="Times New Roman" w:eastAsia="Times New Roman" w:hAnsi="Times New Roman" w:cs="Times New Roman"/>
          <w:sz w:val="24"/>
        </w:rPr>
        <w:t xml:space="preserve"> </w:t>
      </w:r>
    </w:p>
    <w:p w14:paraId="03C1F3F8"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другому питанню порядку денного прийнято. </w:t>
      </w:r>
    </w:p>
    <w:p w14:paraId="42B91FC6" w14:textId="77777777" w:rsidR="005E3DB3" w:rsidRDefault="00252E62">
      <w:pPr>
        <w:spacing w:after="18"/>
        <w:ind w:left="1418"/>
      </w:pPr>
      <w:r>
        <w:rPr>
          <w:rFonts w:ascii="Times New Roman" w:eastAsia="Times New Roman" w:hAnsi="Times New Roman" w:cs="Times New Roman"/>
          <w:b/>
          <w:sz w:val="26"/>
        </w:rPr>
        <w:t xml:space="preserve"> </w:t>
      </w:r>
    </w:p>
    <w:p w14:paraId="5304CEFD"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ВИРІШИЛИ: </w:t>
      </w:r>
    </w:p>
    <w:p w14:paraId="7A859480" w14:textId="77777777" w:rsidR="005E3DB3" w:rsidRDefault="00252E62">
      <w:pPr>
        <w:spacing w:after="13" w:line="271" w:lineRule="auto"/>
        <w:ind w:left="1413" w:hanging="10"/>
        <w:jc w:val="both"/>
      </w:pPr>
      <w:r>
        <w:rPr>
          <w:rFonts w:ascii="Times New Roman" w:eastAsia="Times New Roman" w:hAnsi="Times New Roman" w:cs="Times New Roman"/>
          <w:b/>
          <w:sz w:val="26"/>
        </w:rPr>
        <w:lastRenderedPageBreak/>
        <w:t>2.1.</w:t>
      </w:r>
      <w:r>
        <w:rPr>
          <w:rFonts w:ascii="Arial" w:eastAsia="Arial" w:hAnsi="Arial" w:cs="Arial"/>
          <w:b/>
          <w:sz w:val="26"/>
        </w:rPr>
        <w:t xml:space="preserve"> </w:t>
      </w:r>
      <w:r>
        <w:rPr>
          <w:rFonts w:ascii="Times New Roman" w:eastAsia="Times New Roman" w:hAnsi="Times New Roman" w:cs="Times New Roman"/>
          <w:b/>
          <w:sz w:val="26"/>
        </w:rPr>
        <w:t xml:space="preserve">Затвердити </w:t>
      </w:r>
      <w:r>
        <w:rPr>
          <w:rFonts w:ascii="Times New Roman" w:eastAsia="Times New Roman" w:hAnsi="Times New Roman" w:cs="Times New Roman"/>
          <w:b/>
          <w:sz w:val="26"/>
        </w:rPr>
        <w:tab/>
        <w:t xml:space="preserve">звіт </w:t>
      </w:r>
      <w:r>
        <w:rPr>
          <w:rFonts w:ascii="Times New Roman" w:eastAsia="Times New Roman" w:hAnsi="Times New Roman" w:cs="Times New Roman"/>
          <w:b/>
          <w:sz w:val="26"/>
        </w:rPr>
        <w:tab/>
        <w:t xml:space="preserve">виконавчого </w:t>
      </w:r>
      <w:r>
        <w:rPr>
          <w:rFonts w:ascii="Times New Roman" w:eastAsia="Times New Roman" w:hAnsi="Times New Roman" w:cs="Times New Roman"/>
          <w:b/>
          <w:sz w:val="26"/>
        </w:rPr>
        <w:tab/>
        <w:t xml:space="preserve">органа </w:t>
      </w:r>
      <w:r>
        <w:rPr>
          <w:rFonts w:ascii="Times New Roman" w:eastAsia="Times New Roman" w:hAnsi="Times New Roman" w:cs="Times New Roman"/>
          <w:b/>
          <w:sz w:val="26"/>
        </w:rPr>
        <w:tab/>
        <w:t xml:space="preserve">про </w:t>
      </w:r>
      <w:r>
        <w:rPr>
          <w:rFonts w:ascii="Times New Roman" w:eastAsia="Times New Roman" w:hAnsi="Times New Roman" w:cs="Times New Roman"/>
          <w:b/>
          <w:sz w:val="26"/>
        </w:rPr>
        <w:tab/>
        <w:t xml:space="preserve">результати </w:t>
      </w:r>
      <w:r>
        <w:rPr>
          <w:rFonts w:ascii="Times New Roman" w:eastAsia="Times New Roman" w:hAnsi="Times New Roman" w:cs="Times New Roman"/>
          <w:b/>
          <w:sz w:val="26"/>
        </w:rPr>
        <w:tab/>
        <w:t xml:space="preserve">фінансовогосподарської діяльності товариства за 2011 р. </w:t>
      </w:r>
    </w:p>
    <w:p w14:paraId="719EF579" w14:textId="77777777" w:rsidR="005E3DB3" w:rsidRDefault="00252E62">
      <w:pPr>
        <w:spacing w:after="48"/>
        <w:ind w:left="1418"/>
      </w:pPr>
      <w:r>
        <w:rPr>
          <w:rFonts w:ascii="Times New Roman" w:eastAsia="Times New Roman" w:hAnsi="Times New Roman" w:cs="Times New Roman"/>
          <w:sz w:val="24"/>
        </w:rPr>
        <w:t xml:space="preserve"> </w:t>
      </w:r>
    </w:p>
    <w:p w14:paraId="7A3C1046" w14:textId="77777777" w:rsidR="005E3DB3" w:rsidRDefault="00252E62">
      <w:pPr>
        <w:numPr>
          <w:ilvl w:val="0"/>
          <w:numId w:val="2"/>
        </w:numPr>
        <w:spacing w:after="28"/>
        <w:ind w:hanging="635"/>
      </w:pPr>
      <w:r>
        <w:rPr>
          <w:rFonts w:ascii="Times New Roman" w:eastAsia="Times New Roman" w:hAnsi="Times New Roman" w:cs="Times New Roman"/>
          <w:b/>
          <w:sz w:val="26"/>
          <w:u w:val="single" w:color="000000"/>
        </w:rPr>
        <w:t xml:space="preserve">По третьому питанню </w:t>
      </w:r>
      <w:r>
        <w:rPr>
          <w:rFonts w:ascii="Times New Roman" w:eastAsia="Times New Roman" w:hAnsi="Times New Roman" w:cs="Times New Roman"/>
          <w:b/>
          <w:sz w:val="26"/>
          <w:u w:val="single" w:color="000000"/>
        </w:rPr>
        <w:t>порядку денного:</w:t>
      </w:r>
      <w:r>
        <w:rPr>
          <w:rFonts w:ascii="Times New Roman" w:eastAsia="Times New Roman" w:hAnsi="Times New Roman" w:cs="Times New Roman"/>
          <w:b/>
          <w:sz w:val="26"/>
        </w:rPr>
        <w:t xml:space="preserve"> Звіт Наглядової ради  ПАТ </w:t>
      </w:r>
    </w:p>
    <w:p w14:paraId="6D494E3B"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«Мусон»  про роботу за 2011 рік.  </w:t>
      </w:r>
    </w:p>
    <w:p w14:paraId="304B1091" w14:textId="77777777" w:rsidR="005E3DB3" w:rsidRDefault="00252E62">
      <w:pPr>
        <w:spacing w:after="21"/>
        <w:ind w:left="1418"/>
      </w:pPr>
      <w:r>
        <w:rPr>
          <w:rFonts w:ascii="Times New Roman" w:eastAsia="Times New Roman" w:hAnsi="Times New Roman" w:cs="Times New Roman"/>
          <w:b/>
          <w:sz w:val="26"/>
        </w:rPr>
        <w:t xml:space="preserve"> </w:t>
      </w:r>
    </w:p>
    <w:p w14:paraId="4AC74A24" w14:textId="77777777" w:rsidR="005E3DB3" w:rsidRDefault="00252E62">
      <w:pPr>
        <w:spacing w:after="14" w:line="269"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СЛУХАЛИ:</w:t>
      </w:r>
      <w:r>
        <w:rPr>
          <w:rFonts w:ascii="Times New Roman" w:eastAsia="Times New Roman" w:hAnsi="Times New Roman" w:cs="Times New Roman"/>
          <w:sz w:val="24"/>
        </w:rPr>
        <w:t xml:space="preserve"> звітну доповідь </w:t>
      </w:r>
      <w:r>
        <w:rPr>
          <w:rFonts w:ascii="Times New Roman" w:eastAsia="Times New Roman" w:hAnsi="Times New Roman" w:cs="Times New Roman"/>
          <w:i/>
          <w:sz w:val="26"/>
        </w:rPr>
        <w:t>голови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 xml:space="preserve"> ПАТ «Мусон» Кошелевой Любов Олексіївни про роботу Наглядової ради ПАТ «Мусон» за 2011 рік.</w:t>
      </w:r>
      <w:r>
        <w:rPr>
          <w:rFonts w:ascii="Times New Roman" w:eastAsia="Times New Roman" w:hAnsi="Times New Roman" w:cs="Times New Roman"/>
          <w:sz w:val="24"/>
        </w:rPr>
        <w:t xml:space="preserve"> (доповідь </w:t>
      </w:r>
      <w:r>
        <w:rPr>
          <w:rFonts w:ascii="Times New Roman" w:eastAsia="Times New Roman" w:hAnsi="Times New Roman" w:cs="Times New Roman"/>
          <w:sz w:val="24"/>
        </w:rPr>
        <w:t xml:space="preserve">додається).      Питань  до доповідача не було. </w:t>
      </w:r>
    </w:p>
    <w:p w14:paraId="5A741B25" w14:textId="77777777" w:rsidR="005E3DB3" w:rsidRDefault="00252E62">
      <w:pPr>
        <w:spacing w:after="62"/>
        <w:ind w:left="1418"/>
      </w:pPr>
      <w:r>
        <w:rPr>
          <w:rFonts w:ascii="Times New Roman" w:eastAsia="Times New Roman" w:hAnsi="Times New Roman" w:cs="Times New Roman"/>
          <w:sz w:val="20"/>
        </w:rPr>
        <w:t xml:space="preserve"> </w:t>
      </w:r>
    </w:p>
    <w:p w14:paraId="33425301"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третьому питанню порядку денного: </w:t>
      </w:r>
    </w:p>
    <w:p w14:paraId="12770ACF" w14:textId="77777777" w:rsidR="005E3DB3" w:rsidRDefault="00252E62">
      <w:pPr>
        <w:spacing w:after="21"/>
        <w:ind w:left="1418"/>
      </w:pPr>
      <w:r>
        <w:rPr>
          <w:rFonts w:ascii="Times New Roman" w:eastAsia="Times New Roman" w:hAnsi="Times New Roman" w:cs="Times New Roman"/>
          <w:b/>
          <w:sz w:val="26"/>
        </w:rPr>
        <w:t xml:space="preserve"> </w:t>
      </w:r>
    </w:p>
    <w:p w14:paraId="7BE65893" w14:textId="77777777" w:rsidR="005E3DB3" w:rsidRDefault="00252E62">
      <w:pPr>
        <w:numPr>
          <w:ilvl w:val="0"/>
          <w:numId w:val="3"/>
        </w:numPr>
        <w:spacing w:after="12" w:line="267" w:lineRule="auto"/>
        <w:ind w:left="1598" w:hanging="195"/>
        <w:jc w:val="both"/>
      </w:pPr>
      <w:r>
        <w:rPr>
          <w:rFonts w:ascii="Times New Roman" w:eastAsia="Times New Roman" w:hAnsi="Times New Roman" w:cs="Times New Roman"/>
          <w:sz w:val="26"/>
        </w:rPr>
        <w:t xml:space="preserve">1.Затвердити звіт Наглядової ради за 2011 рік. </w:t>
      </w:r>
    </w:p>
    <w:p w14:paraId="4EE0F424" w14:textId="77777777" w:rsidR="005E3DB3" w:rsidRDefault="00252E62">
      <w:pPr>
        <w:spacing w:after="0"/>
        <w:ind w:left="1418"/>
      </w:pPr>
      <w:r>
        <w:rPr>
          <w:rFonts w:ascii="Times New Roman" w:eastAsia="Times New Roman" w:hAnsi="Times New Roman" w:cs="Times New Roman"/>
          <w:b/>
          <w:sz w:val="26"/>
        </w:rPr>
        <w:t xml:space="preserve"> </w:t>
      </w:r>
    </w:p>
    <w:p w14:paraId="2702E2EB"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Інших пропозицій не надійшло.   </w:t>
      </w:r>
    </w:p>
    <w:p w14:paraId="34C8230B" w14:textId="77777777" w:rsidR="005E3DB3" w:rsidRDefault="00252E62">
      <w:pPr>
        <w:spacing w:after="1"/>
        <w:ind w:left="1418"/>
      </w:pPr>
      <w:r>
        <w:rPr>
          <w:rFonts w:ascii="Times New Roman" w:eastAsia="Times New Roman" w:hAnsi="Times New Roman" w:cs="Times New Roman"/>
          <w:sz w:val="26"/>
        </w:rPr>
        <w:t xml:space="preserve">      </w:t>
      </w:r>
    </w:p>
    <w:p w14:paraId="7CF53662" w14:textId="77777777" w:rsidR="005E3DB3" w:rsidRDefault="00252E62">
      <w:pPr>
        <w:spacing w:after="19"/>
        <w:ind w:left="1413" w:hanging="10"/>
      </w:pPr>
      <w:r>
        <w:rPr>
          <w:rFonts w:ascii="Times New Roman" w:eastAsia="Times New Roman" w:hAnsi="Times New Roman" w:cs="Times New Roman"/>
          <w:i/>
          <w:sz w:val="24"/>
        </w:rPr>
        <w:t xml:space="preserve">Голосували по третьому питанню порядку денного: </w:t>
      </w:r>
    </w:p>
    <w:p w14:paraId="66344230"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- 18693617 голосів (99,89 %);  </w:t>
      </w:r>
    </w:p>
    <w:p w14:paraId="7DDC1D8D"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немає голосів;   </w:t>
      </w:r>
    </w:p>
    <w:p w14:paraId="00669C91"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немає голосів;  </w:t>
      </w:r>
    </w:p>
    <w:p w14:paraId="7B912157"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09B90F6E"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- 20581 голос (0,11%) </w:t>
      </w:r>
    </w:p>
    <w:p w14:paraId="1B91A463" w14:textId="77777777" w:rsidR="005E3DB3" w:rsidRDefault="00252E62">
      <w:pPr>
        <w:spacing w:after="48"/>
        <w:ind w:left="1418"/>
      </w:pPr>
      <w:r>
        <w:rPr>
          <w:rFonts w:ascii="Times New Roman" w:eastAsia="Times New Roman" w:hAnsi="Times New Roman" w:cs="Times New Roman"/>
          <w:sz w:val="24"/>
        </w:rPr>
        <w:t xml:space="preserve"> </w:t>
      </w:r>
    </w:p>
    <w:p w14:paraId="3D5C30FF"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третьому питанню порядку денного прийнято. </w:t>
      </w:r>
    </w:p>
    <w:p w14:paraId="14D087F9" w14:textId="77777777" w:rsidR="005E3DB3" w:rsidRDefault="00252E62">
      <w:pPr>
        <w:spacing w:after="18"/>
        <w:ind w:left="1418"/>
      </w:pPr>
      <w:r>
        <w:rPr>
          <w:rFonts w:ascii="Times New Roman" w:eastAsia="Times New Roman" w:hAnsi="Times New Roman" w:cs="Times New Roman"/>
          <w:b/>
          <w:sz w:val="26"/>
        </w:rPr>
        <w:t xml:space="preserve"> </w:t>
      </w:r>
    </w:p>
    <w:p w14:paraId="1EFD0D10" w14:textId="77777777" w:rsidR="005E3DB3" w:rsidRDefault="00252E62">
      <w:pPr>
        <w:spacing w:after="13" w:line="271" w:lineRule="auto"/>
        <w:ind w:left="1413" w:right="3694" w:hanging="10"/>
        <w:jc w:val="both"/>
      </w:pPr>
      <w:r>
        <w:rPr>
          <w:rFonts w:ascii="Times New Roman" w:eastAsia="Times New Roman" w:hAnsi="Times New Roman" w:cs="Times New Roman"/>
          <w:b/>
          <w:sz w:val="26"/>
        </w:rPr>
        <w:t xml:space="preserve">     ВИРІШИЛИ: 3.1.Затвердити звіт Наглядової ради за 2011 рік. </w:t>
      </w:r>
    </w:p>
    <w:p w14:paraId="6CEADBBA" w14:textId="77777777" w:rsidR="005E3DB3" w:rsidRDefault="00252E62">
      <w:pPr>
        <w:spacing w:after="25"/>
        <w:ind w:left="1418"/>
      </w:pPr>
      <w:r>
        <w:rPr>
          <w:rFonts w:ascii="Times New Roman" w:eastAsia="Times New Roman" w:hAnsi="Times New Roman" w:cs="Times New Roman"/>
          <w:b/>
          <w:sz w:val="26"/>
        </w:rPr>
        <w:t xml:space="preserve"> </w:t>
      </w:r>
    </w:p>
    <w:p w14:paraId="08FC6243" w14:textId="77777777" w:rsidR="005E3DB3" w:rsidRDefault="00252E62">
      <w:pPr>
        <w:numPr>
          <w:ilvl w:val="0"/>
          <w:numId w:val="3"/>
        </w:numPr>
        <w:spacing w:after="13" w:line="271" w:lineRule="auto"/>
        <w:ind w:left="1598" w:hanging="195"/>
        <w:jc w:val="both"/>
      </w:pPr>
      <w:r>
        <w:rPr>
          <w:rFonts w:ascii="Times New Roman" w:eastAsia="Times New Roman" w:hAnsi="Times New Roman" w:cs="Times New Roman"/>
          <w:b/>
          <w:sz w:val="26"/>
          <w:u w:val="single" w:color="000000"/>
        </w:rPr>
        <w:t>По четвертому питанню порядку денного:</w:t>
      </w:r>
      <w:r>
        <w:rPr>
          <w:rFonts w:ascii="Times New Roman" w:eastAsia="Times New Roman" w:hAnsi="Times New Roman" w:cs="Times New Roman"/>
          <w:b/>
          <w:sz w:val="26"/>
        </w:rPr>
        <w:t xml:space="preserve"> Звіт  Ревізійної комісії за 2011 рік,  висновок Ревізійної комісії  з річного звіту й балансу за 2011 рік. </w:t>
      </w:r>
    </w:p>
    <w:p w14:paraId="55526933" w14:textId="77777777" w:rsidR="005E3DB3" w:rsidRDefault="00252E62">
      <w:pPr>
        <w:spacing w:after="48"/>
        <w:ind w:left="1418"/>
      </w:pPr>
      <w:r>
        <w:rPr>
          <w:rFonts w:ascii="Times New Roman" w:eastAsia="Times New Roman" w:hAnsi="Times New Roman" w:cs="Times New Roman"/>
          <w:sz w:val="24"/>
        </w:rPr>
        <w:t xml:space="preserve"> </w:t>
      </w:r>
    </w:p>
    <w:p w14:paraId="559AA098" w14:textId="77777777" w:rsidR="005E3DB3" w:rsidRDefault="00252E62">
      <w:pPr>
        <w:spacing w:after="14" w:line="269"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СЛУХАЛИ:</w:t>
      </w:r>
      <w:r>
        <w:rPr>
          <w:rFonts w:ascii="Times New Roman" w:eastAsia="Times New Roman" w:hAnsi="Times New Roman" w:cs="Times New Roman"/>
          <w:sz w:val="24"/>
        </w:rPr>
        <w:t xml:space="preserve"> звітну доповідь і висновок </w:t>
      </w:r>
      <w:r>
        <w:rPr>
          <w:rFonts w:ascii="Times New Roman" w:eastAsia="Times New Roman" w:hAnsi="Times New Roman" w:cs="Times New Roman"/>
          <w:i/>
          <w:sz w:val="26"/>
        </w:rPr>
        <w:t xml:space="preserve">голови ревізійної комісії ПАТ «Мусон» </w:t>
      </w:r>
    </w:p>
    <w:p w14:paraId="280FC39B" w14:textId="77777777" w:rsidR="005E3DB3" w:rsidRDefault="00252E62">
      <w:pPr>
        <w:spacing w:after="5" w:line="271" w:lineRule="auto"/>
        <w:ind w:left="1413" w:hanging="10"/>
        <w:jc w:val="both"/>
      </w:pPr>
      <w:r>
        <w:rPr>
          <w:rFonts w:ascii="Times New Roman" w:eastAsia="Times New Roman" w:hAnsi="Times New Roman" w:cs="Times New Roman"/>
          <w:i/>
          <w:sz w:val="26"/>
        </w:rPr>
        <w:t>Тетерятниковой Наталі Миколаївни</w:t>
      </w:r>
      <w:r>
        <w:rPr>
          <w:rFonts w:ascii="Times New Roman" w:eastAsia="Times New Roman" w:hAnsi="Times New Roman" w:cs="Times New Roman"/>
          <w:sz w:val="24"/>
        </w:rPr>
        <w:t xml:space="preserve"> по фінансовій звітності товариства за </w:t>
      </w:r>
      <w:r>
        <w:rPr>
          <w:rFonts w:ascii="Times New Roman" w:eastAsia="Times New Roman" w:hAnsi="Times New Roman" w:cs="Times New Roman"/>
          <w:sz w:val="26"/>
        </w:rPr>
        <w:t xml:space="preserve">2011 </w:t>
      </w:r>
      <w:r>
        <w:rPr>
          <w:rFonts w:ascii="Times New Roman" w:eastAsia="Times New Roman" w:hAnsi="Times New Roman" w:cs="Times New Roman"/>
          <w:sz w:val="24"/>
        </w:rPr>
        <w:t xml:space="preserve">рік. </w:t>
      </w:r>
    </w:p>
    <w:p w14:paraId="7FCFE9B8"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(доповідь додається). </w:t>
      </w:r>
    </w:p>
    <w:p w14:paraId="664644EF" w14:textId="77777777" w:rsidR="005E3DB3" w:rsidRDefault="00252E62">
      <w:pPr>
        <w:spacing w:after="18"/>
        <w:ind w:left="1418"/>
      </w:pPr>
      <w:r>
        <w:rPr>
          <w:rFonts w:ascii="Times New Roman" w:eastAsia="Times New Roman" w:hAnsi="Times New Roman" w:cs="Times New Roman"/>
          <w:sz w:val="24"/>
        </w:rPr>
        <w:t xml:space="preserve"> </w:t>
      </w:r>
    </w:p>
    <w:p w14:paraId="30CF5FDD"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Питань до доповідача не було. </w:t>
      </w:r>
    </w:p>
    <w:p w14:paraId="1E9D6F5D" w14:textId="77777777" w:rsidR="005E3DB3" w:rsidRDefault="00252E62">
      <w:pPr>
        <w:spacing w:after="93"/>
        <w:ind w:left="1418"/>
      </w:pPr>
      <w:r>
        <w:rPr>
          <w:rFonts w:ascii="Times New Roman" w:eastAsia="Times New Roman" w:hAnsi="Times New Roman" w:cs="Times New Roman"/>
          <w:sz w:val="20"/>
        </w:rPr>
        <w:t xml:space="preserve"> </w:t>
      </w:r>
    </w:p>
    <w:p w14:paraId="18C6009B" w14:textId="77777777" w:rsidR="005E3DB3" w:rsidRDefault="00252E62">
      <w:pPr>
        <w:spacing w:after="12" w:line="267" w:lineRule="auto"/>
        <w:ind w:left="1413" w:hanging="10"/>
        <w:jc w:val="both"/>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 дебатах по доповіді виступаючих не було. </w:t>
      </w:r>
      <w:r>
        <w:rPr>
          <w:rFonts w:ascii="Times New Roman" w:eastAsia="Times New Roman" w:hAnsi="Times New Roman" w:cs="Times New Roman"/>
          <w:sz w:val="26"/>
        </w:rPr>
        <w:t xml:space="preserve">Надійшла пропозиція по четвертому питанню порядку денного: </w:t>
      </w:r>
    </w:p>
    <w:p w14:paraId="7F11E829" w14:textId="77777777" w:rsidR="005E3DB3" w:rsidRDefault="00252E62">
      <w:pPr>
        <w:spacing w:after="23"/>
        <w:ind w:left="1418"/>
      </w:pPr>
      <w:r>
        <w:rPr>
          <w:rFonts w:ascii="Times New Roman" w:eastAsia="Times New Roman" w:hAnsi="Times New Roman" w:cs="Times New Roman"/>
          <w:sz w:val="26"/>
        </w:rPr>
        <w:t xml:space="preserve"> </w:t>
      </w:r>
    </w:p>
    <w:p w14:paraId="6D047363"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4.1. Затвердити звіт і висновок ревізійної комісії товариства по річному звіті й балансу товариства за 2011 рік.  </w:t>
      </w:r>
    </w:p>
    <w:p w14:paraId="5ECB9EF7" w14:textId="77777777" w:rsidR="005E3DB3" w:rsidRDefault="00252E62">
      <w:pPr>
        <w:spacing w:after="41"/>
        <w:ind w:left="1418"/>
      </w:pPr>
      <w:r>
        <w:rPr>
          <w:rFonts w:ascii="Times New Roman" w:eastAsia="Times New Roman" w:hAnsi="Times New Roman" w:cs="Times New Roman"/>
          <w:sz w:val="24"/>
        </w:rPr>
        <w:t xml:space="preserve"> </w:t>
      </w:r>
    </w:p>
    <w:p w14:paraId="449E4944"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Інших пропозицій не надійшло.   </w:t>
      </w:r>
    </w:p>
    <w:p w14:paraId="076D7FE3" w14:textId="77777777" w:rsidR="005E3DB3" w:rsidRDefault="00252E62">
      <w:pPr>
        <w:spacing w:after="0"/>
        <w:ind w:left="1418"/>
      </w:pPr>
      <w:r>
        <w:rPr>
          <w:rFonts w:ascii="Times New Roman" w:eastAsia="Times New Roman" w:hAnsi="Times New Roman" w:cs="Times New Roman"/>
          <w:sz w:val="26"/>
        </w:rPr>
        <w:t xml:space="preserve">          </w:t>
      </w:r>
    </w:p>
    <w:p w14:paraId="0ECFD433" w14:textId="77777777" w:rsidR="005E3DB3" w:rsidRDefault="00252E62">
      <w:pPr>
        <w:spacing w:after="19"/>
        <w:ind w:left="1413" w:hanging="10"/>
      </w:pPr>
      <w:r>
        <w:rPr>
          <w:rFonts w:ascii="Times New Roman" w:eastAsia="Times New Roman" w:hAnsi="Times New Roman" w:cs="Times New Roman"/>
          <w:i/>
          <w:sz w:val="24"/>
        </w:rPr>
        <w:t xml:space="preserve">Голосували по четвертому  питанню порядку денного: </w:t>
      </w:r>
    </w:p>
    <w:p w14:paraId="560C6CDC"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- 18693617 голосів (99,89 %);  </w:t>
      </w:r>
    </w:p>
    <w:p w14:paraId="35B926F0"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немає голосів;   </w:t>
      </w:r>
    </w:p>
    <w:p w14:paraId="1B179810"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немає голосів;  </w:t>
      </w:r>
    </w:p>
    <w:p w14:paraId="73314D3D"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456D1C8A"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- 20581 голос (0,11%) </w:t>
      </w:r>
    </w:p>
    <w:p w14:paraId="05ECABE2" w14:textId="77777777" w:rsidR="005E3DB3" w:rsidRDefault="00252E62">
      <w:pPr>
        <w:spacing w:after="48"/>
        <w:ind w:left="1418"/>
      </w:pPr>
      <w:r>
        <w:rPr>
          <w:rFonts w:ascii="Times New Roman" w:eastAsia="Times New Roman" w:hAnsi="Times New Roman" w:cs="Times New Roman"/>
          <w:sz w:val="24"/>
        </w:rPr>
        <w:t xml:space="preserve"> </w:t>
      </w:r>
    </w:p>
    <w:p w14:paraId="638AB718"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четвертому питанню порядку денного прийнято. </w:t>
      </w:r>
    </w:p>
    <w:p w14:paraId="5B9F042F" w14:textId="77777777" w:rsidR="005E3DB3" w:rsidRDefault="00252E62">
      <w:pPr>
        <w:spacing w:after="18"/>
        <w:ind w:left="1418"/>
      </w:pPr>
      <w:r>
        <w:rPr>
          <w:rFonts w:ascii="Times New Roman" w:eastAsia="Times New Roman" w:hAnsi="Times New Roman" w:cs="Times New Roman"/>
          <w:b/>
          <w:sz w:val="26"/>
        </w:rPr>
        <w:t xml:space="preserve"> </w:t>
      </w:r>
    </w:p>
    <w:p w14:paraId="7E707190"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ВИРІШИЛИ: </w:t>
      </w:r>
    </w:p>
    <w:p w14:paraId="3AC19022"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4.1. Затвердити звіт і висновок ревізійної комісії товариства по річному звіті й балансу товариства за 2011 рік.  </w:t>
      </w:r>
    </w:p>
    <w:p w14:paraId="2EC334B4" w14:textId="77777777" w:rsidR="005E3DB3" w:rsidRDefault="00252E62">
      <w:pPr>
        <w:spacing w:after="29"/>
        <w:ind w:left="1418"/>
      </w:pPr>
      <w:r>
        <w:rPr>
          <w:rFonts w:ascii="Times New Roman" w:eastAsia="Times New Roman" w:hAnsi="Times New Roman" w:cs="Times New Roman"/>
          <w:sz w:val="26"/>
        </w:rPr>
        <w:t xml:space="preserve"> </w:t>
      </w:r>
    </w:p>
    <w:p w14:paraId="11C9BAC1" w14:textId="77777777" w:rsidR="005E3DB3" w:rsidRDefault="00252E62">
      <w:pPr>
        <w:numPr>
          <w:ilvl w:val="0"/>
          <w:numId w:val="3"/>
        </w:numPr>
        <w:spacing w:after="13" w:line="271" w:lineRule="auto"/>
        <w:ind w:left="1598" w:hanging="195"/>
        <w:jc w:val="both"/>
      </w:pPr>
      <w:r>
        <w:rPr>
          <w:rFonts w:ascii="Times New Roman" w:eastAsia="Times New Roman" w:hAnsi="Times New Roman" w:cs="Times New Roman"/>
          <w:b/>
          <w:sz w:val="26"/>
          <w:u w:val="single" w:color="000000"/>
        </w:rPr>
        <w:t xml:space="preserve">По п'ятому питанню </w:t>
      </w:r>
      <w:r>
        <w:rPr>
          <w:rFonts w:ascii="Times New Roman" w:eastAsia="Times New Roman" w:hAnsi="Times New Roman" w:cs="Times New Roman"/>
          <w:b/>
          <w:sz w:val="26"/>
          <w:u w:val="single" w:color="000000"/>
        </w:rPr>
        <w:t xml:space="preserve">порядку денного:  </w:t>
      </w:r>
      <w:r>
        <w:rPr>
          <w:rFonts w:ascii="Times New Roman" w:eastAsia="Times New Roman" w:hAnsi="Times New Roman" w:cs="Times New Roman"/>
          <w:b/>
          <w:sz w:val="26"/>
        </w:rPr>
        <w:t xml:space="preserve">Затвердження балансу й річного звіту ПАТ «Мусон»  за 2011рік. </w:t>
      </w:r>
    </w:p>
    <w:p w14:paraId="030E3E08" w14:textId="77777777" w:rsidR="005E3DB3" w:rsidRDefault="00252E62">
      <w:pPr>
        <w:spacing w:after="44"/>
        <w:ind w:left="1418"/>
      </w:pPr>
      <w:r>
        <w:rPr>
          <w:rFonts w:ascii="Times New Roman" w:eastAsia="Times New Roman" w:hAnsi="Times New Roman" w:cs="Times New Roman"/>
          <w:sz w:val="24"/>
        </w:rPr>
        <w:t xml:space="preserve"> </w:t>
      </w:r>
    </w:p>
    <w:p w14:paraId="546E6A0F"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Головний бухгалтер ПАТ «Мусон» Посников Віталій Єгорович</w:t>
      </w:r>
      <w:r>
        <w:rPr>
          <w:rFonts w:ascii="Times New Roman" w:eastAsia="Times New Roman" w:hAnsi="Times New Roman" w:cs="Times New Roman"/>
          <w:sz w:val="24"/>
        </w:rPr>
        <w:t xml:space="preserve"> зі звітною доповіддю «затвердження річної фінансової звітності за 2011 рік» (доповідь додається).      Питань до доповідача не було. </w:t>
      </w:r>
    </w:p>
    <w:p w14:paraId="2AE7A149" w14:textId="77777777" w:rsidR="005E3DB3" w:rsidRDefault="00252E62">
      <w:pPr>
        <w:spacing w:after="78"/>
        <w:ind w:left="1418"/>
      </w:pPr>
      <w:r>
        <w:rPr>
          <w:rFonts w:ascii="Times New Roman" w:eastAsia="Times New Roman" w:hAnsi="Times New Roman" w:cs="Times New Roman"/>
          <w:sz w:val="20"/>
        </w:rPr>
        <w:t xml:space="preserve"> </w:t>
      </w:r>
    </w:p>
    <w:p w14:paraId="13234437" w14:textId="77777777" w:rsidR="005E3DB3" w:rsidRDefault="00252E62">
      <w:pPr>
        <w:spacing w:after="5" w:line="271" w:lineRule="auto"/>
        <w:ind w:left="1413"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     У дебатах по доповіді виступаючих не було. Надійшла пропозиція по п'ятому питанню порядку денного: </w:t>
      </w:r>
    </w:p>
    <w:p w14:paraId="4AFCAB86" w14:textId="77777777" w:rsidR="005E3DB3" w:rsidRDefault="00252E62">
      <w:pPr>
        <w:spacing w:after="46"/>
        <w:ind w:left="1418"/>
      </w:pPr>
      <w:r>
        <w:rPr>
          <w:rFonts w:ascii="Times New Roman" w:eastAsia="Times New Roman" w:hAnsi="Times New Roman" w:cs="Times New Roman"/>
          <w:sz w:val="24"/>
        </w:rPr>
        <w:t xml:space="preserve"> </w:t>
      </w:r>
    </w:p>
    <w:p w14:paraId="5A4D20B3"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5.1.Затвердити  баланс товариства  на  кінець 2011  звітного року в сумі          95 млн. 354 тис. грн.  </w:t>
      </w:r>
    </w:p>
    <w:p w14:paraId="5BEC57E1"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5.2.Затвердити річний звіт про фінансові результати товариства  за 2011        р.   із прибутком 10 733 ( десять мільйонів сімсот тридцять три тисячі) грн. </w:t>
      </w:r>
    </w:p>
    <w:p w14:paraId="14F43F50" w14:textId="77777777" w:rsidR="005E3DB3" w:rsidRDefault="00252E62">
      <w:pPr>
        <w:spacing w:after="22"/>
        <w:ind w:left="1418"/>
      </w:pPr>
      <w:r>
        <w:rPr>
          <w:rFonts w:ascii="Times New Roman" w:eastAsia="Times New Roman" w:hAnsi="Times New Roman" w:cs="Times New Roman"/>
          <w:sz w:val="26"/>
        </w:rPr>
        <w:t xml:space="preserve">        </w:t>
      </w:r>
    </w:p>
    <w:p w14:paraId="792D9B1A"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 Інших пропозицій не надійшло.   </w:t>
      </w:r>
    </w:p>
    <w:p w14:paraId="65A439BE" w14:textId="77777777" w:rsidR="005E3DB3" w:rsidRDefault="00252E62">
      <w:pPr>
        <w:spacing w:after="20"/>
        <w:ind w:left="1418"/>
      </w:pPr>
      <w:r>
        <w:rPr>
          <w:rFonts w:ascii="Times New Roman" w:eastAsia="Times New Roman" w:hAnsi="Times New Roman" w:cs="Times New Roman"/>
          <w:b/>
          <w:sz w:val="24"/>
        </w:rPr>
        <w:t xml:space="preserve"> </w:t>
      </w:r>
    </w:p>
    <w:p w14:paraId="68480D41" w14:textId="77777777" w:rsidR="005E3DB3" w:rsidRDefault="00252E62">
      <w:pPr>
        <w:spacing w:after="19"/>
        <w:ind w:left="1413" w:hanging="10"/>
      </w:pPr>
      <w:r>
        <w:rPr>
          <w:rFonts w:ascii="Times New Roman" w:eastAsia="Times New Roman" w:hAnsi="Times New Roman" w:cs="Times New Roman"/>
          <w:i/>
          <w:sz w:val="24"/>
        </w:rPr>
        <w:t xml:space="preserve">Голосували по п'ятому  питанню </w:t>
      </w:r>
      <w:r>
        <w:rPr>
          <w:rFonts w:ascii="Times New Roman" w:eastAsia="Times New Roman" w:hAnsi="Times New Roman" w:cs="Times New Roman"/>
          <w:i/>
          <w:sz w:val="24"/>
        </w:rPr>
        <w:t xml:space="preserve">порядку денного: </w:t>
      </w:r>
    </w:p>
    <w:p w14:paraId="2F3171A6"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- 18693617 голосів (99,89 %);  </w:t>
      </w:r>
    </w:p>
    <w:p w14:paraId="16E1AA86"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немає голосів;   </w:t>
      </w:r>
    </w:p>
    <w:p w14:paraId="6A579983"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немає голосів;  </w:t>
      </w:r>
    </w:p>
    <w:p w14:paraId="3DA937B1"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1FCA59DE"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- 20581 голос (0,11%) </w:t>
      </w:r>
    </w:p>
    <w:p w14:paraId="30E667F3" w14:textId="77777777" w:rsidR="005E3DB3" w:rsidRDefault="00252E62">
      <w:pPr>
        <w:spacing w:after="48"/>
        <w:ind w:left="1418"/>
      </w:pPr>
      <w:r>
        <w:rPr>
          <w:rFonts w:ascii="Times New Roman" w:eastAsia="Times New Roman" w:hAnsi="Times New Roman" w:cs="Times New Roman"/>
          <w:sz w:val="24"/>
        </w:rPr>
        <w:t xml:space="preserve"> </w:t>
      </w:r>
    </w:p>
    <w:p w14:paraId="122EA800"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п'ятому питанню порядку денного прийнято. </w:t>
      </w:r>
    </w:p>
    <w:p w14:paraId="22EFCFDC" w14:textId="77777777" w:rsidR="005E3DB3" w:rsidRDefault="00252E62">
      <w:pPr>
        <w:spacing w:after="18"/>
        <w:ind w:left="1418"/>
      </w:pPr>
      <w:r>
        <w:rPr>
          <w:rFonts w:ascii="Times New Roman" w:eastAsia="Times New Roman" w:hAnsi="Times New Roman" w:cs="Times New Roman"/>
          <w:b/>
          <w:sz w:val="26"/>
        </w:rPr>
        <w:t xml:space="preserve"> </w:t>
      </w:r>
    </w:p>
    <w:p w14:paraId="6505E5D0"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ВИРІШИЛИ: </w:t>
      </w:r>
    </w:p>
    <w:p w14:paraId="2E4E53ED"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5.1.Затвердити  баланс товариства  на  кінець 2011  звітного року в сумі          95 млн. 354 тис. грн.  </w:t>
      </w:r>
    </w:p>
    <w:p w14:paraId="0DF66C24" w14:textId="77777777" w:rsidR="005E3DB3" w:rsidRDefault="00252E62">
      <w:pPr>
        <w:numPr>
          <w:ilvl w:val="0"/>
          <w:numId w:val="4"/>
        </w:numPr>
        <w:spacing w:after="13" w:line="271" w:lineRule="auto"/>
        <w:ind w:left="1598" w:hanging="195"/>
        <w:jc w:val="both"/>
      </w:pPr>
      <w:r>
        <w:rPr>
          <w:rFonts w:ascii="Times New Roman" w:eastAsia="Times New Roman" w:hAnsi="Times New Roman" w:cs="Times New Roman"/>
          <w:b/>
          <w:sz w:val="26"/>
        </w:rPr>
        <w:t xml:space="preserve">2.Затвердити річний звіт про фінансові результати товаритва  за 2011        р.   </w:t>
      </w:r>
    </w:p>
    <w:p w14:paraId="419F47AB"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із прибутком 10 733 ( десять мільйонів сімсот тридцять три тисячі) грн. </w:t>
      </w:r>
    </w:p>
    <w:p w14:paraId="168D3381" w14:textId="77777777" w:rsidR="005E3DB3" w:rsidRDefault="00252E62">
      <w:pPr>
        <w:spacing w:after="0"/>
        <w:ind w:left="1418"/>
      </w:pPr>
      <w:r>
        <w:rPr>
          <w:rFonts w:ascii="Times New Roman" w:eastAsia="Times New Roman" w:hAnsi="Times New Roman" w:cs="Times New Roman"/>
          <w:sz w:val="26"/>
        </w:rPr>
        <w:t xml:space="preserve"> </w:t>
      </w:r>
    </w:p>
    <w:p w14:paraId="41FDA12C" w14:textId="77777777" w:rsidR="005E3DB3" w:rsidRDefault="00252E62">
      <w:pPr>
        <w:spacing w:after="28"/>
        <w:ind w:left="1418"/>
      </w:pPr>
      <w:r>
        <w:rPr>
          <w:rFonts w:ascii="Times New Roman" w:eastAsia="Times New Roman" w:hAnsi="Times New Roman" w:cs="Times New Roman"/>
          <w:sz w:val="26"/>
        </w:rPr>
        <w:t xml:space="preserve"> </w:t>
      </w:r>
    </w:p>
    <w:p w14:paraId="3A1CEF80" w14:textId="77777777" w:rsidR="005E3DB3" w:rsidRDefault="00252E62">
      <w:pPr>
        <w:numPr>
          <w:ilvl w:val="0"/>
          <w:numId w:val="4"/>
        </w:numPr>
        <w:spacing w:after="13" w:line="271" w:lineRule="auto"/>
        <w:ind w:left="1598" w:hanging="195"/>
        <w:jc w:val="both"/>
      </w:pPr>
      <w:r>
        <w:rPr>
          <w:rFonts w:ascii="Times New Roman" w:eastAsia="Times New Roman" w:hAnsi="Times New Roman" w:cs="Times New Roman"/>
          <w:b/>
          <w:sz w:val="26"/>
          <w:u w:val="single" w:color="000000"/>
        </w:rPr>
        <w:t xml:space="preserve">По шостому питанню порядку денного: </w:t>
      </w:r>
      <w:r>
        <w:rPr>
          <w:rFonts w:ascii="Times New Roman" w:eastAsia="Times New Roman" w:hAnsi="Times New Roman" w:cs="Times New Roman"/>
          <w:b/>
          <w:sz w:val="26"/>
        </w:rPr>
        <w:t xml:space="preserve">Затвердження  порядку розподілу прибутку за 2011 рік. </w:t>
      </w:r>
    </w:p>
    <w:p w14:paraId="031CC52A"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Головний бухгалтер ПАТ «Мусон» Посников Віталій Єгорович</w:t>
      </w:r>
      <w:r>
        <w:rPr>
          <w:rFonts w:ascii="Times New Roman" w:eastAsia="Times New Roman" w:hAnsi="Times New Roman" w:cs="Times New Roman"/>
          <w:sz w:val="24"/>
        </w:rPr>
        <w:t xml:space="preserve"> зі звітною доповіддю </w:t>
      </w:r>
      <w:r>
        <w:rPr>
          <w:rFonts w:ascii="Times New Roman" w:eastAsia="Times New Roman" w:hAnsi="Times New Roman" w:cs="Times New Roman"/>
          <w:sz w:val="24"/>
        </w:rPr>
        <w:t xml:space="preserve">«Розподіл прибутку ПАТ «Мусон» за підсумками роботи за 2011 рік» </w:t>
      </w:r>
    </w:p>
    <w:p w14:paraId="01C49090"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(доповідь додається). </w:t>
      </w:r>
    </w:p>
    <w:p w14:paraId="6CEA8F8C" w14:textId="77777777" w:rsidR="005E3DB3" w:rsidRDefault="00252E62">
      <w:pPr>
        <w:spacing w:after="18"/>
        <w:ind w:left="1418"/>
      </w:pPr>
      <w:r>
        <w:rPr>
          <w:rFonts w:ascii="Times New Roman" w:eastAsia="Times New Roman" w:hAnsi="Times New Roman" w:cs="Times New Roman"/>
          <w:sz w:val="24"/>
        </w:rPr>
        <w:t xml:space="preserve"> </w:t>
      </w:r>
    </w:p>
    <w:p w14:paraId="7D91D746"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Питань до доповідача не було. </w:t>
      </w:r>
    </w:p>
    <w:p w14:paraId="5EFCA6DE" w14:textId="77777777" w:rsidR="005E3DB3" w:rsidRDefault="00252E62">
      <w:pPr>
        <w:spacing w:after="20"/>
        <w:ind w:left="1418"/>
      </w:pPr>
      <w:r>
        <w:rPr>
          <w:rFonts w:ascii="Times New Roman" w:eastAsia="Times New Roman" w:hAnsi="Times New Roman" w:cs="Times New Roman"/>
          <w:sz w:val="24"/>
        </w:rPr>
        <w:t xml:space="preserve">       </w:t>
      </w:r>
    </w:p>
    <w:p w14:paraId="1D9A7807"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шостому питанню порядку денного:   </w:t>
      </w:r>
    </w:p>
    <w:p w14:paraId="49FB752A" w14:textId="77777777" w:rsidR="005E3DB3" w:rsidRDefault="00252E62">
      <w:pPr>
        <w:spacing w:after="46"/>
        <w:ind w:left="1418"/>
      </w:pPr>
      <w:r>
        <w:rPr>
          <w:rFonts w:ascii="Times New Roman" w:eastAsia="Times New Roman" w:hAnsi="Times New Roman" w:cs="Times New Roman"/>
          <w:sz w:val="24"/>
        </w:rPr>
        <w:t xml:space="preserve"> </w:t>
      </w:r>
    </w:p>
    <w:p w14:paraId="4ECAB72E" w14:textId="77777777" w:rsidR="005E3DB3" w:rsidRDefault="00252E62">
      <w:pPr>
        <w:numPr>
          <w:ilvl w:val="1"/>
          <w:numId w:val="4"/>
        </w:numPr>
        <w:spacing w:after="12" w:line="267" w:lineRule="auto"/>
        <w:ind w:left="1859" w:hanging="456"/>
        <w:jc w:val="both"/>
      </w:pPr>
      <w:r>
        <w:rPr>
          <w:rFonts w:ascii="Times New Roman" w:eastAsia="Times New Roman" w:hAnsi="Times New Roman" w:cs="Times New Roman"/>
          <w:sz w:val="26"/>
        </w:rPr>
        <w:t xml:space="preserve">Отриманий прибуток за  2011 рік розподілити: </w:t>
      </w:r>
    </w:p>
    <w:p w14:paraId="51E24144" w14:textId="77777777" w:rsidR="005E3DB3" w:rsidRDefault="00252E62">
      <w:pPr>
        <w:numPr>
          <w:ilvl w:val="2"/>
          <w:numId w:val="4"/>
        </w:numPr>
        <w:spacing w:after="12" w:line="267" w:lineRule="auto"/>
        <w:ind w:left="2224" w:hanging="821"/>
        <w:jc w:val="both"/>
      </w:pPr>
      <w:r>
        <w:rPr>
          <w:rFonts w:ascii="Times New Roman" w:eastAsia="Times New Roman" w:hAnsi="Times New Roman" w:cs="Times New Roman"/>
          <w:sz w:val="26"/>
        </w:rPr>
        <w:t xml:space="preserve">1 091 150 (один мільйон дев'яносто одна тисяча сто п'ятдесят ) грн. або       </w:t>
      </w:r>
    </w:p>
    <w:p w14:paraId="6FEEBA92"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10,17  відсотків чистого прибутку направити на виплату  дивідендів акціонерам на 21823000 акцій, що складе 0,05 грн (або п'ять копійок) на одну акцію. </w:t>
      </w:r>
    </w:p>
    <w:p w14:paraId="34787052" w14:textId="77777777" w:rsidR="005E3DB3" w:rsidRDefault="00252E62">
      <w:pPr>
        <w:numPr>
          <w:ilvl w:val="2"/>
          <w:numId w:val="4"/>
        </w:numPr>
        <w:spacing w:after="12" w:line="267" w:lineRule="auto"/>
        <w:ind w:left="2224" w:hanging="821"/>
        <w:jc w:val="both"/>
      </w:pPr>
      <w:r>
        <w:rPr>
          <w:rFonts w:ascii="Times New Roman" w:eastAsia="Times New Roman" w:hAnsi="Times New Roman" w:cs="Times New Roman"/>
          <w:sz w:val="26"/>
        </w:rPr>
        <w:t xml:space="preserve">537  (п'ятсот тридцять сім) тисяч  або  5 (п'ять)  відсотків чистого прибутку направити на формування резервного фонду товариства. </w:t>
      </w:r>
    </w:p>
    <w:p w14:paraId="0B79C83E" w14:textId="77777777" w:rsidR="005E3DB3" w:rsidRDefault="00252E62">
      <w:pPr>
        <w:numPr>
          <w:ilvl w:val="2"/>
          <w:numId w:val="4"/>
        </w:numPr>
        <w:spacing w:after="12" w:line="267" w:lineRule="auto"/>
        <w:ind w:left="2224" w:hanging="821"/>
        <w:jc w:val="both"/>
      </w:pPr>
      <w:r>
        <w:rPr>
          <w:rFonts w:ascii="Times New Roman" w:eastAsia="Times New Roman" w:hAnsi="Times New Roman" w:cs="Times New Roman"/>
          <w:sz w:val="26"/>
        </w:rPr>
        <w:t xml:space="preserve">Частину прибутку 9 105 (дев'ять мільйонів сто п'ять) тисяч гривень, що залишилася, направити  на реконструкцію об'єктів і розвиток нових видів діяльності товариства. </w:t>
      </w:r>
    </w:p>
    <w:p w14:paraId="5A03ACD1" w14:textId="77777777" w:rsidR="005E3DB3" w:rsidRDefault="00252E62">
      <w:pPr>
        <w:numPr>
          <w:ilvl w:val="2"/>
          <w:numId w:val="4"/>
        </w:numPr>
        <w:spacing w:after="12" w:line="267" w:lineRule="auto"/>
        <w:ind w:left="2224" w:hanging="821"/>
        <w:jc w:val="both"/>
      </w:pPr>
      <w:r>
        <w:rPr>
          <w:rFonts w:ascii="Times New Roman" w:eastAsia="Times New Roman" w:hAnsi="Times New Roman" w:cs="Times New Roman"/>
          <w:sz w:val="26"/>
        </w:rPr>
        <w:t xml:space="preserve">Доручити Наглядової Раді ПАТ «Мусон» установити дату складання списку акціонерів, які мають право на одержання дивідендів, порядок і строк їхньої виплати. </w:t>
      </w:r>
    </w:p>
    <w:p w14:paraId="5A09B3E7" w14:textId="77777777" w:rsidR="005E3DB3" w:rsidRDefault="00252E62">
      <w:pPr>
        <w:numPr>
          <w:ilvl w:val="2"/>
          <w:numId w:val="4"/>
        </w:numPr>
        <w:spacing w:after="12" w:line="267" w:lineRule="auto"/>
        <w:ind w:left="2224" w:hanging="821"/>
        <w:jc w:val="both"/>
      </w:pPr>
      <w:r>
        <w:rPr>
          <w:rFonts w:ascii="Times New Roman" w:eastAsia="Times New Roman" w:hAnsi="Times New Roman" w:cs="Times New Roman"/>
          <w:sz w:val="26"/>
        </w:rPr>
        <w:t xml:space="preserve">Генеральному директорові ПАТ «Мусон» повідомити акціонерів, які мають право на одержання дивідендів, про дату, розмір, порядок і строк їхньої виплати. </w:t>
      </w:r>
    </w:p>
    <w:p w14:paraId="414786ED" w14:textId="77777777" w:rsidR="005E3DB3" w:rsidRDefault="00252E62">
      <w:pPr>
        <w:spacing w:after="18"/>
        <w:ind w:left="1418"/>
      </w:pPr>
      <w:r>
        <w:rPr>
          <w:rFonts w:ascii="Times New Roman" w:eastAsia="Times New Roman" w:hAnsi="Times New Roman" w:cs="Times New Roman"/>
          <w:sz w:val="24"/>
        </w:rPr>
        <w:t xml:space="preserve"> </w:t>
      </w:r>
    </w:p>
    <w:p w14:paraId="700FFC0D"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Інших пропозицій не надійшло.   </w:t>
      </w:r>
    </w:p>
    <w:p w14:paraId="30456347" w14:textId="77777777" w:rsidR="005E3DB3" w:rsidRDefault="00252E62">
      <w:pPr>
        <w:spacing w:after="22"/>
        <w:ind w:left="1418"/>
      </w:pPr>
      <w:r>
        <w:rPr>
          <w:rFonts w:ascii="Times New Roman" w:eastAsia="Times New Roman" w:hAnsi="Times New Roman" w:cs="Times New Roman"/>
          <w:sz w:val="24"/>
        </w:rPr>
        <w:t xml:space="preserve"> </w:t>
      </w:r>
    </w:p>
    <w:p w14:paraId="70FE6BA3" w14:textId="77777777" w:rsidR="005E3DB3" w:rsidRDefault="00252E62">
      <w:pPr>
        <w:spacing w:after="19"/>
        <w:ind w:left="1413" w:hanging="10"/>
      </w:pPr>
      <w:r>
        <w:rPr>
          <w:rFonts w:ascii="Times New Roman" w:eastAsia="Times New Roman" w:hAnsi="Times New Roman" w:cs="Times New Roman"/>
          <w:i/>
          <w:sz w:val="24"/>
        </w:rPr>
        <w:t xml:space="preserve">Голосували по шостому  питанню порядку денного: </w:t>
      </w:r>
    </w:p>
    <w:p w14:paraId="6B744C0A"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«ЗА» - </w:t>
      </w:r>
      <w:r>
        <w:rPr>
          <w:rFonts w:ascii="Times New Roman" w:eastAsia="Times New Roman" w:hAnsi="Times New Roman" w:cs="Times New Roman"/>
          <w:sz w:val="24"/>
        </w:rPr>
        <w:t xml:space="preserve">18686257 голосів (99,85 %);  </w:t>
      </w:r>
    </w:p>
    <w:p w14:paraId="67961756"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«ПРОТИ» - 2000 голосів (0,01%);   </w:t>
      </w:r>
    </w:p>
    <w:p w14:paraId="040A3A41"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«УТРИМАЛИСЯ» - 8360 голосів (0,05%);  </w:t>
      </w:r>
    </w:p>
    <w:p w14:paraId="17697455"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«НЕДІЙСНИХ БЮЛЕТЕНІВ» - немає; </w:t>
      </w:r>
    </w:p>
    <w:p w14:paraId="43A09481"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«НЕ БРАЛИ УЧАСТЬ У ГОЛОСУВАННІ» - 17581 голос (0,09%) </w:t>
      </w:r>
    </w:p>
    <w:p w14:paraId="026DF87A" w14:textId="77777777" w:rsidR="005E3DB3" w:rsidRDefault="00252E62">
      <w:pPr>
        <w:spacing w:after="48"/>
        <w:ind w:left="1418"/>
      </w:pPr>
      <w:r>
        <w:rPr>
          <w:rFonts w:ascii="Times New Roman" w:eastAsia="Times New Roman" w:hAnsi="Times New Roman" w:cs="Times New Roman"/>
          <w:sz w:val="24"/>
        </w:rPr>
        <w:t xml:space="preserve"> </w:t>
      </w:r>
    </w:p>
    <w:p w14:paraId="4FE20B1B"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     Рішення по шостому питанню порядку денного прийнято. </w:t>
      </w:r>
    </w:p>
    <w:p w14:paraId="2DD0D9C9" w14:textId="77777777" w:rsidR="005E3DB3" w:rsidRDefault="00252E62">
      <w:pPr>
        <w:spacing w:after="18"/>
        <w:ind w:left="1418"/>
      </w:pPr>
      <w:r>
        <w:rPr>
          <w:rFonts w:ascii="Times New Roman" w:eastAsia="Times New Roman" w:hAnsi="Times New Roman" w:cs="Times New Roman"/>
          <w:b/>
          <w:sz w:val="26"/>
        </w:rPr>
        <w:t xml:space="preserve"> </w:t>
      </w:r>
    </w:p>
    <w:p w14:paraId="403FCFBB" w14:textId="77777777" w:rsidR="005E3DB3" w:rsidRDefault="00252E62">
      <w:pPr>
        <w:spacing w:after="13" w:line="271" w:lineRule="auto"/>
        <w:ind w:left="1413" w:right="3378" w:hanging="10"/>
        <w:jc w:val="both"/>
      </w:pPr>
      <w:r>
        <w:rPr>
          <w:rFonts w:ascii="Times New Roman" w:eastAsia="Times New Roman" w:hAnsi="Times New Roman" w:cs="Times New Roman"/>
          <w:b/>
          <w:sz w:val="26"/>
        </w:rPr>
        <w:t xml:space="preserve">     ВИРІШИЛИ: 6.1. Отриманий прибуток за  2011 рік розподілити: </w:t>
      </w:r>
    </w:p>
    <w:p w14:paraId="6B111F5C" w14:textId="77777777" w:rsidR="005E3DB3" w:rsidRDefault="00252E62">
      <w:pPr>
        <w:numPr>
          <w:ilvl w:val="2"/>
          <w:numId w:val="5"/>
        </w:numPr>
        <w:spacing w:after="13" w:line="271" w:lineRule="auto"/>
        <w:ind w:hanging="755"/>
        <w:jc w:val="both"/>
      </w:pPr>
      <w:r>
        <w:rPr>
          <w:rFonts w:ascii="Times New Roman" w:eastAsia="Times New Roman" w:hAnsi="Times New Roman" w:cs="Times New Roman"/>
          <w:b/>
          <w:sz w:val="26"/>
        </w:rPr>
        <w:t xml:space="preserve">1 091 150 (один мільйон дев'яносто одна тисяча сто п'ятдесят ) грн. або       </w:t>
      </w:r>
    </w:p>
    <w:p w14:paraId="0AECF1E1" w14:textId="77777777" w:rsidR="005E3DB3" w:rsidRDefault="00252E62">
      <w:pPr>
        <w:spacing w:after="13" w:line="271" w:lineRule="auto"/>
        <w:ind w:left="1413" w:hanging="10"/>
        <w:jc w:val="both"/>
      </w:pPr>
      <w:r>
        <w:rPr>
          <w:rFonts w:ascii="Times New Roman" w:eastAsia="Times New Roman" w:hAnsi="Times New Roman" w:cs="Times New Roman"/>
          <w:b/>
          <w:sz w:val="26"/>
        </w:rPr>
        <w:t xml:space="preserve">10,17  відсотків чистого прибутку направити на виплату  дивідендів акціонерам на 21823000 акцій, що складе 0,05 грн (або п'ять копійок) на одну акцію. </w:t>
      </w:r>
    </w:p>
    <w:p w14:paraId="3F07F61E" w14:textId="77777777" w:rsidR="005E3DB3" w:rsidRDefault="00252E62">
      <w:pPr>
        <w:numPr>
          <w:ilvl w:val="2"/>
          <w:numId w:val="5"/>
        </w:numPr>
        <w:spacing w:after="13" w:line="271" w:lineRule="auto"/>
        <w:ind w:hanging="755"/>
        <w:jc w:val="both"/>
      </w:pPr>
      <w:r>
        <w:rPr>
          <w:rFonts w:ascii="Times New Roman" w:eastAsia="Times New Roman" w:hAnsi="Times New Roman" w:cs="Times New Roman"/>
          <w:b/>
          <w:sz w:val="26"/>
        </w:rPr>
        <w:t xml:space="preserve">537  (п'ятсот тридцять сім) тисяч  або  5 (п'ять)  відсотків чистого прибутку направити на формування резервного фонду товариства. </w:t>
      </w:r>
    </w:p>
    <w:p w14:paraId="2F79AB46" w14:textId="77777777" w:rsidR="005E3DB3" w:rsidRDefault="00252E62">
      <w:pPr>
        <w:numPr>
          <w:ilvl w:val="2"/>
          <w:numId w:val="5"/>
        </w:numPr>
        <w:spacing w:after="13" w:line="271" w:lineRule="auto"/>
        <w:ind w:hanging="755"/>
        <w:jc w:val="both"/>
      </w:pPr>
      <w:r>
        <w:rPr>
          <w:rFonts w:ascii="Times New Roman" w:eastAsia="Times New Roman" w:hAnsi="Times New Roman" w:cs="Times New Roman"/>
          <w:b/>
          <w:sz w:val="26"/>
        </w:rPr>
        <w:t xml:space="preserve">Частину прибутку 9 105 (дев'ять </w:t>
      </w:r>
      <w:r>
        <w:rPr>
          <w:rFonts w:ascii="Times New Roman" w:eastAsia="Times New Roman" w:hAnsi="Times New Roman" w:cs="Times New Roman"/>
          <w:b/>
          <w:sz w:val="26"/>
        </w:rPr>
        <w:t xml:space="preserve">мільйонів сто п'ять) тисяч гривень, що залишилася, направити  на реконструкцію об'єктів і розвиток нових видів діяльності товариства. </w:t>
      </w:r>
    </w:p>
    <w:p w14:paraId="69AC761E" w14:textId="77777777" w:rsidR="005E3DB3" w:rsidRDefault="00252E62">
      <w:pPr>
        <w:numPr>
          <w:ilvl w:val="2"/>
          <w:numId w:val="5"/>
        </w:numPr>
        <w:spacing w:after="13" w:line="271" w:lineRule="auto"/>
        <w:ind w:hanging="755"/>
        <w:jc w:val="both"/>
      </w:pPr>
      <w:r>
        <w:rPr>
          <w:rFonts w:ascii="Times New Roman" w:eastAsia="Times New Roman" w:hAnsi="Times New Roman" w:cs="Times New Roman"/>
          <w:b/>
          <w:sz w:val="26"/>
        </w:rPr>
        <w:t xml:space="preserve">Доручити Наглядової Раді ПАТ «Мусон» установити дату складання списку акціонерів, які мають право на одержання дивідендів, порядок і строк їхньої виплати. </w:t>
      </w:r>
    </w:p>
    <w:p w14:paraId="183C4700" w14:textId="77777777" w:rsidR="005E3DB3" w:rsidRDefault="00252E62">
      <w:pPr>
        <w:numPr>
          <w:ilvl w:val="2"/>
          <w:numId w:val="5"/>
        </w:numPr>
        <w:spacing w:after="13" w:line="271" w:lineRule="auto"/>
        <w:ind w:hanging="755"/>
        <w:jc w:val="both"/>
      </w:pPr>
      <w:r>
        <w:rPr>
          <w:rFonts w:ascii="Times New Roman" w:eastAsia="Times New Roman" w:hAnsi="Times New Roman" w:cs="Times New Roman"/>
          <w:b/>
          <w:sz w:val="26"/>
        </w:rPr>
        <w:t xml:space="preserve">Генеральному директорові ПАТ «Мусон» повідомити акціонерів, які мають право на одержання дивідендів, про дату, розмір, порядок і строк їхньої виплати. </w:t>
      </w:r>
    </w:p>
    <w:p w14:paraId="5B7C8644" w14:textId="77777777" w:rsidR="005E3DB3" w:rsidRDefault="00252E62">
      <w:pPr>
        <w:spacing w:after="25"/>
        <w:ind w:left="1418"/>
      </w:pPr>
      <w:r>
        <w:rPr>
          <w:rFonts w:ascii="Times New Roman" w:eastAsia="Times New Roman" w:hAnsi="Times New Roman" w:cs="Times New Roman"/>
          <w:sz w:val="26"/>
        </w:rPr>
        <w:t xml:space="preserve"> </w:t>
      </w:r>
    </w:p>
    <w:p w14:paraId="5337D28B" w14:textId="77777777" w:rsidR="005E3DB3" w:rsidRDefault="00252E62">
      <w:pPr>
        <w:numPr>
          <w:ilvl w:val="0"/>
          <w:numId w:val="4"/>
        </w:numPr>
        <w:spacing w:after="13" w:line="271" w:lineRule="auto"/>
        <w:ind w:left="1598" w:hanging="195"/>
        <w:jc w:val="both"/>
      </w:pPr>
      <w:r>
        <w:rPr>
          <w:rFonts w:ascii="Times New Roman" w:eastAsia="Times New Roman" w:hAnsi="Times New Roman" w:cs="Times New Roman"/>
          <w:b/>
          <w:sz w:val="26"/>
          <w:u w:val="single" w:color="000000"/>
        </w:rPr>
        <w:t>По сьомому питанню порядку денного:</w:t>
      </w:r>
      <w:r>
        <w:rPr>
          <w:rFonts w:ascii="Times New Roman" w:eastAsia="Times New Roman" w:hAnsi="Times New Roman" w:cs="Times New Roman"/>
          <w:b/>
          <w:sz w:val="26"/>
        </w:rPr>
        <w:t xml:space="preserve">   Затвердження положень ПАТ «Мусон»: «Про загальні збори акціонерів», «Про Наглядову раду», «Про Виконавчий орган», «Про Ревізійну комісію». </w:t>
      </w:r>
    </w:p>
    <w:p w14:paraId="1F94F14B" w14:textId="77777777" w:rsidR="005E3DB3" w:rsidRDefault="00252E62">
      <w:pPr>
        <w:spacing w:after="20"/>
        <w:ind w:left="1418"/>
      </w:pPr>
      <w:r>
        <w:rPr>
          <w:rFonts w:ascii="Times New Roman" w:eastAsia="Times New Roman" w:hAnsi="Times New Roman" w:cs="Times New Roman"/>
          <w:b/>
          <w:sz w:val="26"/>
        </w:rPr>
        <w:t xml:space="preserve"> </w:t>
      </w:r>
    </w:p>
    <w:p w14:paraId="2FF99912"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юрисконсульт ПАТ «Мусон» Єфремова Лариса Олексіївна</w:t>
      </w:r>
      <w:r>
        <w:rPr>
          <w:rFonts w:ascii="Times New Roman" w:eastAsia="Times New Roman" w:hAnsi="Times New Roman" w:cs="Times New Roman"/>
          <w:sz w:val="24"/>
        </w:rPr>
        <w:t xml:space="preserve"> з доповіддю «Про затвердження положень ПАТ «Мусон»: «Про загальні збори акціонерів», «Про Наглядову раду», «Про Виконавчий орган», «Про Ревізійну комісію» (доповідь додається). </w:t>
      </w:r>
    </w:p>
    <w:p w14:paraId="157224AE" w14:textId="77777777" w:rsidR="005E3DB3" w:rsidRDefault="00252E62">
      <w:pPr>
        <w:spacing w:after="18"/>
        <w:ind w:left="1418"/>
      </w:pPr>
      <w:r>
        <w:rPr>
          <w:rFonts w:ascii="Times New Roman" w:eastAsia="Times New Roman" w:hAnsi="Times New Roman" w:cs="Times New Roman"/>
          <w:sz w:val="24"/>
        </w:rPr>
        <w:t xml:space="preserve"> </w:t>
      </w:r>
    </w:p>
    <w:p w14:paraId="56F5D238"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Питань до доповідача не було.  </w:t>
      </w:r>
    </w:p>
    <w:p w14:paraId="2F8E9239" w14:textId="77777777" w:rsidR="005E3DB3" w:rsidRDefault="00252E62">
      <w:pPr>
        <w:spacing w:after="21"/>
        <w:ind w:left="1418"/>
      </w:pPr>
      <w:r>
        <w:rPr>
          <w:rFonts w:ascii="Times New Roman" w:eastAsia="Times New Roman" w:hAnsi="Times New Roman" w:cs="Times New Roman"/>
          <w:sz w:val="24"/>
        </w:rPr>
        <w:t xml:space="preserve"> </w:t>
      </w:r>
    </w:p>
    <w:p w14:paraId="0B8C736B" w14:textId="77777777" w:rsidR="005E3DB3" w:rsidRDefault="00252E62">
      <w:pPr>
        <w:spacing w:after="5" w:line="271" w:lineRule="auto"/>
        <w:ind w:left="1413"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сьомому питанню порядку денного:   </w:t>
      </w:r>
    </w:p>
    <w:p w14:paraId="26349A20" w14:textId="77777777" w:rsidR="005E3DB3" w:rsidRDefault="00252E62">
      <w:pPr>
        <w:spacing w:after="45"/>
        <w:ind w:left="1418"/>
      </w:pPr>
      <w:r>
        <w:rPr>
          <w:rFonts w:ascii="Times New Roman" w:eastAsia="Times New Roman" w:hAnsi="Times New Roman" w:cs="Times New Roman"/>
          <w:sz w:val="24"/>
        </w:rPr>
        <w:t xml:space="preserve"> </w:t>
      </w:r>
    </w:p>
    <w:p w14:paraId="4B0997B0" w14:textId="77777777" w:rsidR="005E3DB3" w:rsidRDefault="00252E62">
      <w:pPr>
        <w:spacing w:after="12" w:line="267" w:lineRule="auto"/>
        <w:ind w:left="1413" w:hanging="10"/>
        <w:jc w:val="both"/>
      </w:pPr>
      <w:r>
        <w:rPr>
          <w:rFonts w:ascii="Times New Roman" w:eastAsia="Times New Roman" w:hAnsi="Times New Roman" w:cs="Times New Roman"/>
          <w:sz w:val="26"/>
        </w:rPr>
        <w:t xml:space="preserve">7.1.Затвердити положення Публічного акціонерного товариства «Мусон» у запропонованій редакції: </w:t>
      </w:r>
    </w:p>
    <w:p w14:paraId="4A0D2184" w14:textId="77777777" w:rsidR="005E3DB3" w:rsidRDefault="00252E62">
      <w:pPr>
        <w:spacing w:after="0"/>
        <w:ind w:left="993"/>
        <w:jc w:val="both"/>
      </w:pPr>
      <w:r>
        <w:rPr>
          <w:noProof/>
        </w:rPr>
        <w:drawing>
          <wp:inline distT="0" distB="0" distL="0" distR="0" wp14:anchorId="63903AC3" wp14:editId="2F2B2D39">
            <wp:extent cx="5984240" cy="9000490"/>
            <wp:effectExtent l="0" t="0" r="0" b="0"/>
            <wp:docPr id="2183" name="Picture 2183"/>
            <wp:cNvGraphicFramePr/>
            <a:graphic xmlns:a="http://schemas.openxmlformats.org/drawingml/2006/main">
              <a:graphicData uri="http://schemas.openxmlformats.org/drawingml/2006/picture">
                <pic:pic xmlns:pic="http://schemas.openxmlformats.org/drawingml/2006/picture">
                  <pic:nvPicPr>
                    <pic:cNvPr id="2183" name="Picture 2183"/>
                    <pic:cNvPicPr/>
                  </pic:nvPicPr>
                  <pic:blipFill>
                    <a:blip r:embed="rId7"/>
                    <a:stretch>
                      <a:fillRect/>
                    </a:stretch>
                  </pic:blipFill>
                  <pic:spPr>
                    <a:xfrm>
                      <a:off x="0" y="0"/>
                      <a:ext cx="5984240" cy="9000490"/>
                    </a:xfrm>
                    <a:prstGeom prst="rect">
                      <a:avLst/>
                    </a:prstGeom>
                  </pic:spPr>
                </pic:pic>
              </a:graphicData>
            </a:graphic>
          </wp:inline>
        </w:drawing>
      </w:r>
      <w:r>
        <w:rPr>
          <w:rFonts w:ascii="Times New Roman" w:eastAsia="Times New Roman" w:hAnsi="Times New Roman" w:cs="Times New Roman"/>
          <w:sz w:val="26"/>
        </w:rPr>
        <w:t xml:space="preserve"> </w:t>
      </w:r>
    </w:p>
    <w:p w14:paraId="74CB91FA" w14:textId="77777777" w:rsidR="005E3DB3" w:rsidRDefault="00252E62">
      <w:pPr>
        <w:spacing w:after="0"/>
        <w:ind w:right="454"/>
        <w:jc w:val="right"/>
      </w:pPr>
      <w:r>
        <w:rPr>
          <w:noProof/>
        </w:rPr>
        <w:drawing>
          <wp:inline distT="0" distB="0" distL="0" distR="0" wp14:anchorId="2672AA24" wp14:editId="17F5F708">
            <wp:extent cx="5881497" cy="7888606"/>
            <wp:effectExtent l="0" t="0" r="0" b="0"/>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8"/>
                    <a:stretch>
                      <a:fillRect/>
                    </a:stretch>
                  </pic:blipFill>
                  <pic:spPr>
                    <a:xfrm>
                      <a:off x="0" y="0"/>
                      <a:ext cx="5881497" cy="7888606"/>
                    </a:xfrm>
                    <a:prstGeom prst="rect">
                      <a:avLst/>
                    </a:prstGeom>
                  </pic:spPr>
                </pic:pic>
              </a:graphicData>
            </a:graphic>
          </wp:inline>
        </w:drawing>
      </w:r>
      <w:r>
        <w:rPr>
          <w:rFonts w:ascii="Times New Roman" w:eastAsia="Times New Roman" w:hAnsi="Times New Roman" w:cs="Times New Roman"/>
          <w:sz w:val="26"/>
        </w:rPr>
        <w:t xml:space="preserve"> </w:t>
      </w:r>
    </w:p>
    <w:p w14:paraId="40AC1988" w14:textId="77777777" w:rsidR="005E3DB3" w:rsidRDefault="00252E62">
      <w:pPr>
        <w:spacing w:after="0"/>
      </w:pPr>
      <w:r>
        <w:rPr>
          <w:rFonts w:ascii="Times New Roman" w:eastAsia="Times New Roman" w:hAnsi="Times New Roman" w:cs="Times New Roman"/>
          <w:sz w:val="24"/>
        </w:rPr>
        <w:t xml:space="preserve"> </w:t>
      </w:r>
    </w:p>
    <w:p w14:paraId="255C5E09" w14:textId="77777777" w:rsidR="005E3DB3" w:rsidRDefault="00252E62">
      <w:pPr>
        <w:spacing w:after="0"/>
        <w:ind w:left="1418"/>
      </w:pPr>
      <w:r>
        <w:t xml:space="preserve"> </w:t>
      </w:r>
    </w:p>
    <w:sectPr w:rsidR="005E3DB3">
      <w:headerReference w:type="even" r:id="rId9"/>
      <w:headerReference w:type="default" r:id="rId10"/>
      <w:headerReference w:type="first" r:id="rId11"/>
      <w:pgSz w:w="11906" w:h="16838"/>
      <w:pgMar w:top="1726" w:right="846" w:bottom="881" w:left="283" w:header="7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FACF" w14:textId="77777777" w:rsidR="00252E62" w:rsidRDefault="00252E62">
      <w:pPr>
        <w:spacing w:after="0" w:line="240" w:lineRule="auto"/>
      </w:pPr>
      <w:r>
        <w:separator/>
      </w:r>
    </w:p>
  </w:endnote>
  <w:endnote w:type="continuationSeparator" w:id="0">
    <w:p w14:paraId="475422E7" w14:textId="77777777" w:rsidR="00252E62" w:rsidRDefault="0025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2AD2" w14:textId="77777777" w:rsidR="00252E62" w:rsidRDefault="00252E62">
      <w:pPr>
        <w:spacing w:after="0" w:line="240" w:lineRule="auto"/>
      </w:pPr>
      <w:r>
        <w:separator/>
      </w:r>
    </w:p>
  </w:footnote>
  <w:footnote w:type="continuationSeparator" w:id="0">
    <w:p w14:paraId="5A7A8ED8" w14:textId="77777777" w:rsidR="00252E62" w:rsidRDefault="00252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D76B" w14:textId="77777777" w:rsidR="005E3DB3" w:rsidRDefault="00252E62">
    <w:pPr>
      <w:spacing w:after="219"/>
      <w:ind w:right="3"/>
      <w:jc w:val="right"/>
    </w:pPr>
    <w:r>
      <w:fldChar w:fldCharType="begin"/>
    </w:r>
    <w:r>
      <w:instrText xml:space="preserve"> PAGE   \* MERGEFORMAT </w:instrText>
    </w:r>
    <w:r>
      <w:fldChar w:fldCharType="separate"/>
    </w:r>
    <w:r>
      <w:t>1</w:t>
    </w:r>
    <w:r>
      <w:fldChar w:fldCharType="end"/>
    </w:r>
    <w:r>
      <w:t xml:space="preserve"> </w:t>
    </w:r>
  </w:p>
  <w:p w14:paraId="3B32C870" w14:textId="77777777" w:rsidR="005E3DB3" w:rsidRDefault="00252E62">
    <w:pPr>
      <w:spacing w:after="0"/>
      <w:ind w:left="141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22CD" w14:textId="77777777" w:rsidR="005E3DB3" w:rsidRDefault="00252E62">
    <w:pPr>
      <w:spacing w:after="219"/>
      <w:ind w:right="3"/>
      <w:jc w:val="right"/>
    </w:pPr>
    <w:r>
      <w:fldChar w:fldCharType="begin"/>
    </w:r>
    <w:r>
      <w:instrText xml:space="preserve"> PAGE   \* MERGEFORMAT </w:instrText>
    </w:r>
    <w:r>
      <w:fldChar w:fldCharType="separate"/>
    </w:r>
    <w:r>
      <w:t>1</w:t>
    </w:r>
    <w:r>
      <w:fldChar w:fldCharType="end"/>
    </w:r>
    <w:r>
      <w:t xml:space="preserve"> </w:t>
    </w:r>
  </w:p>
  <w:p w14:paraId="0118BB3D" w14:textId="77777777" w:rsidR="005E3DB3" w:rsidRDefault="00252E62">
    <w:pPr>
      <w:spacing w:after="0"/>
      <w:ind w:left="1418"/>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394D" w14:textId="77777777" w:rsidR="005E3DB3" w:rsidRDefault="00252E62">
    <w:pPr>
      <w:spacing w:after="219"/>
      <w:ind w:right="3"/>
      <w:jc w:val="right"/>
    </w:pPr>
    <w:r>
      <w:fldChar w:fldCharType="begin"/>
    </w:r>
    <w:r>
      <w:instrText xml:space="preserve"> PAGE   \* MERGEFORMAT </w:instrText>
    </w:r>
    <w:r>
      <w:fldChar w:fldCharType="separate"/>
    </w:r>
    <w:r>
      <w:t>1</w:t>
    </w:r>
    <w:r>
      <w:fldChar w:fldCharType="end"/>
    </w:r>
    <w:r>
      <w:t xml:space="preserve"> </w:t>
    </w:r>
  </w:p>
  <w:p w14:paraId="69F72FDA" w14:textId="77777777" w:rsidR="005E3DB3" w:rsidRDefault="00252E62">
    <w:pPr>
      <w:spacing w:after="0"/>
      <w:ind w:left="141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44"/>
    <w:multiLevelType w:val="multilevel"/>
    <w:tmpl w:val="3D02F4EC"/>
    <w:lvl w:ilvl="0">
      <w:start w:val="6"/>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1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D7961E0"/>
    <w:multiLevelType w:val="hybridMultilevel"/>
    <w:tmpl w:val="0D8C005A"/>
    <w:lvl w:ilvl="0" w:tplc="DF647B04">
      <w:start w:val="1"/>
      <w:numFmt w:val="decimal"/>
      <w:lvlText w:val="%1."/>
      <w:lvlJc w:val="left"/>
      <w:pPr>
        <w:ind w:left="180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394A72E">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004AAFE">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002F30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A0458B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B8EBE0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9A0981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8E8B688">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F5E7214">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1947A8"/>
    <w:multiLevelType w:val="multilevel"/>
    <w:tmpl w:val="9716BB24"/>
    <w:lvl w:ilvl="0">
      <w:start w:val="5"/>
      <w:numFmt w:val="decimal"/>
      <w:lvlText w:val="%1."/>
      <w:lvlJc w:val="left"/>
      <w:pPr>
        <w:ind w:left="15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E414D52"/>
    <w:multiLevelType w:val="hybridMultilevel"/>
    <w:tmpl w:val="FC029940"/>
    <w:lvl w:ilvl="0" w:tplc="D79AEE66">
      <w:start w:val="2"/>
      <w:numFmt w:val="decimal"/>
      <w:lvlText w:val="%1."/>
      <w:lvlJc w:val="left"/>
      <w:pPr>
        <w:ind w:left="20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C220B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64665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DEB00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027CD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EC12E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DADAA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B6EF30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E58BCE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37048B2"/>
    <w:multiLevelType w:val="hybridMultilevel"/>
    <w:tmpl w:val="2764826E"/>
    <w:lvl w:ilvl="0" w:tplc="2692F700">
      <w:start w:val="3"/>
      <w:numFmt w:val="decimal"/>
      <w:lvlText w:val="%1."/>
      <w:lvlJc w:val="left"/>
      <w:pPr>
        <w:ind w:left="1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0829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253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8825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5824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48C3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D8EC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44BD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1E6D6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26674228">
    <w:abstractNumId w:val="1"/>
  </w:num>
  <w:num w:numId="2" w16cid:durableId="626155993">
    <w:abstractNumId w:val="3"/>
  </w:num>
  <w:num w:numId="3" w16cid:durableId="1818839163">
    <w:abstractNumId w:val="4"/>
  </w:num>
  <w:num w:numId="4" w16cid:durableId="1736052487">
    <w:abstractNumId w:val="2"/>
  </w:num>
  <w:num w:numId="5" w16cid:durableId="47468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B3"/>
    <w:rsid w:val="00252E62"/>
    <w:rsid w:val="005E3DB3"/>
    <w:rsid w:val="0064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1ABA"/>
  <w15:docId w15:val="{728EEF8E-73F4-4A67-9ABD-3A79A844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2486</Words>
  <Characters>14172</Characters>
  <Application>Microsoft Office Word</Application>
  <DocSecurity>0</DocSecurity>
  <Lines>118</Lines>
  <Paragraphs>33</Paragraphs>
  <ScaleCrop>false</ScaleCrop>
  <Company>Grizli777</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Ефремова</dc:creator>
  <cp:keywords/>
  <cp:lastModifiedBy>aib</cp:lastModifiedBy>
  <cp:revision>2</cp:revision>
  <dcterms:created xsi:type="dcterms:W3CDTF">2025-04-22T07:46:00Z</dcterms:created>
  <dcterms:modified xsi:type="dcterms:W3CDTF">2025-04-22T07:46:00Z</dcterms:modified>
</cp:coreProperties>
</file>