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01" w:rsidRPr="00CF7036" w:rsidRDefault="00200101" w:rsidP="00200101">
      <w:pPr>
        <w:spacing w:after="0" w:line="240" w:lineRule="auto"/>
        <w:jc w:val="center"/>
        <w:rPr>
          <w:rFonts w:ascii="Times New Roman" w:hAnsi="Times New Roman"/>
          <w:b/>
        </w:rPr>
      </w:pPr>
      <w:r w:rsidRPr="00CF7036">
        <w:rPr>
          <w:rFonts w:ascii="Times New Roman" w:hAnsi="Times New Roman"/>
          <w:b/>
        </w:rPr>
        <w:t xml:space="preserve">Информация о </w:t>
      </w:r>
      <w:r w:rsidR="00E63E22">
        <w:rPr>
          <w:rFonts w:ascii="Times New Roman" w:hAnsi="Times New Roman"/>
          <w:b/>
        </w:rPr>
        <w:t xml:space="preserve">кандидатах в </w:t>
      </w:r>
      <w:r w:rsidRPr="00CF7036">
        <w:rPr>
          <w:rFonts w:ascii="Times New Roman" w:hAnsi="Times New Roman"/>
          <w:b/>
        </w:rPr>
        <w:t>член</w:t>
      </w:r>
      <w:r w:rsidR="00E63E22">
        <w:rPr>
          <w:rFonts w:ascii="Times New Roman" w:hAnsi="Times New Roman"/>
          <w:b/>
        </w:rPr>
        <w:t>ы</w:t>
      </w:r>
      <w:r w:rsidRPr="00CF7036">
        <w:rPr>
          <w:rFonts w:ascii="Times New Roman" w:hAnsi="Times New Roman"/>
          <w:b/>
        </w:rPr>
        <w:t xml:space="preserve"> Наблюдательного Совета АО «Муссон</w:t>
      </w:r>
      <w:bookmarkStart w:id="0" w:name="_GoBack"/>
      <w:bookmarkEnd w:id="0"/>
      <w:r w:rsidRPr="00CF7036">
        <w:rPr>
          <w:rFonts w:ascii="Times New Roman" w:hAnsi="Times New Roman"/>
          <w:b/>
        </w:rPr>
        <w:t xml:space="preserve">», предлагаемых к избранию на Годовом Общем Собрании акционеров </w:t>
      </w:r>
      <w:r w:rsidR="00C524C3">
        <w:rPr>
          <w:rFonts w:ascii="Times New Roman" w:hAnsi="Times New Roman"/>
          <w:b/>
        </w:rPr>
        <w:t>0</w:t>
      </w:r>
      <w:r w:rsidR="008F475C">
        <w:rPr>
          <w:rFonts w:ascii="Times New Roman" w:hAnsi="Times New Roman"/>
          <w:b/>
        </w:rPr>
        <w:t>8</w:t>
      </w:r>
      <w:r w:rsidR="00CF2601" w:rsidRPr="00CF7036">
        <w:rPr>
          <w:rFonts w:ascii="Times New Roman" w:hAnsi="Times New Roman"/>
          <w:b/>
        </w:rPr>
        <w:t xml:space="preserve"> июня 20</w:t>
      </w:r>
      <w:r w:rsidR="006211DE">
        <w:rPr>
          <w:rFonts w:ascii="Times New Roman" w:hAnsi="Times New Roman"/>
          <w:b/>
        </w:rPr>
        <w:t>2</w:t>
      </w:r>
      <w:r w:rsidR="008F475C">
        <w:rPr>
          <w:rFonts w:ascii="Times New Roman" w:hAnsi="Times New Roman"/>
          <w:b/>
        </w:rPr>
        <w:t>3</w:t>
      </w:r>
      <w:r w:rsidRPr="00CF7036">
        <w:rPr>
          <w:rFonts w:ascii="Times New Roman" w:hAnsi="Times New Roman"/>
          <w:b/>
        </w:rPr>
        <w:t xml:space="preserve"> года.</w:t>
      </w:r>
    </w:p>
    <w:p w:rsidR="00200101" w:rsidRDefault="00200101" w:rsidP="0020010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B4048" w:rsidRPr="00FF4CCB" w:rsidRDefault="003B4048" w:rsidP="003B404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4048" w:rsidRPr="00FF4CCB" w:rsidRDefault="003B4048" w:rsidP="003B404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Наблюдательный совет в составе: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ФИО:</w:t>
      </w:r>
      <w:r w:rsidRPr="00832B28">
        <w:rPr>
          <w:rStyle w:val="Subst"/>
          <w:rFonts w:ascii="Times New Roman" w:hAnsi="Times New Roman"/>
          <w:bCs/>
          <w:iCs/>
        </w:rPr>
        <w:t xml:space="preserve"> Кожеватов Игорь Олегович</w:t>
      </w:r>
      <w:r w:rsidRPr="00832B28">
        <w:rPr>
          <w:rFonts w:ascii="Times New Roman" w:hAnsi="Times New Roman"/>
        </w:rPr>
        <w:t xml:space="preserve"> </w:t>
      </w:r>
      <w:r w:rsidR="008F475C">
        <w:rPr>
          <w:rStyle w:val="Subst"/>
          <w:rFonts w:ascii="Times New Roman" w:hAnsi="Times New Roman"/>
          <w:bCs/>
          <w:iCs/>
        </w:rPr>
        <w:t xml:space="preserve"> 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Год рождения:</w:t>
      </w:r>
      <w:r w:rsidRPr="00832B28">
        <w:rPr>
          <w:rStyle w:val="Subst"/>
          <w:rFonts w:ascii="Times New Roman" w:hAnsi="Times New Roman"/>
          <w:bCs/>
          <w:iCs/>
        </w:rPr>
        <w:t xml:space="preserve"> 1988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 xml:space="preserve">Образование: </w:t>
      </w:r>
      <w:r w:rsidRPr="00832B28">
        <w:rPr>
          <w:rStyle w:val="Subst"/>
          <w:rFonts w:ascii="Times New Roman" w:hAnsi="Times New Roman"/>
          <w:bCs/>
          <w:iCs/>
        </w:rPr>
        <w:t>Высшее техническое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  <w:r w:rsidRPr="00832B28">
        <w:rPr>
          <w:rFonts w:ascii="Times New Roman" w:hAnsi="Times New Roman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r w:rsidRPr="00832B28">
        <w:rPr>
          <w:rFonts w:ascii="Times New Roman" w:hAnsi="Times New Roman"/>
          <w:lang w:val="uk-UA"/>
        </w:rPr>
        <w:t>:</w:t>
      </w:r>
    </w:p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F77ED0" w:rsidRPr="00832B28" w:rsidTr="00F77ED0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Должность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02.04.12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31.07.14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ПАО "Муссон"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администратор кинотеатра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01.08.14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17.09.14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ПАО "Муссон"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помощник генерального директора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31.12.16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ПАО "Муссон"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помощник генерального директора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01.01.17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сегодня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АО "Муссон"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заместитель генерального директора</w:t>
            </w:r>
          </w:p>
        </w:tc>
      </w:tr>
    </w:tbl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Доля участия лица в уставном капитале эмитента, %:</w:t>
      </w:r>
      <w:r w:rsidR="008D76CC">
        <w:rPr>
          <w:rStyle w:val="Subst"/>
          <w:rFonts w:ascii="Times New Roman" w:hAnsi="Times New Roman"/>
          <w:bCs/>
          <w:iCs/>
        </w:rPr>
        <w:t xml:space="preserve"> 0.0108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Доля принадлежащих лицу обыкновенных акций эмитента, %:</w:t>
      </w:r>
      <w:r w:rsidR="008D76CC">
        <w:rPr>
          <w:rStyle w:val="Subst"/>
          <w:rFonts w:ascii="Times New Roman" w:hAnsi="Times New Roman"/>
          <w:bCs/>
          <w:iCs/>
        </w:rPr>
        <w:t xml:space="preserve"> 0.0108</w:t>
      </w:r>
    </w:p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832B28">
        <w:rPr>
          <w:rStyle w:val="Subst"/>
          <w:rFonts w:ascii="Times New Roman" w:hAnsi="Times New Roman"/>
          <w:bCs/>
          <w:iCs/>
        </w:rPr>
        <w:t xml:space="preserve"> эмитент не выпускал опционов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sz w:val="22"/>
          <w:szCs w:val="22"/>
          <w:lang w:val="uk-UA"/>
        </w:rPr>
      </w:pPr>
      <w:proofErr w:type="spellStart"/>
      <w:r w:rsidRPr="00832B28">
        <w:rPr>
          <w:sz w:val="22"/>
          <w:szCs w:val="22"/>
        </w:rPr>
        <w:t>Cведения</w:t>
      </w:r>
      <w:proofErr w:type="spellEnd"/>
      <w:r w:rsidRPr="00832B28">
        <w:rPr>
          <w:sz w:val="22"/>
          <w:szCs w:val="22"/>
        </w:rPr>
        <w:t xml:space="preserve"> об участии в работе комитетов совета директоров</w:t>
      </w:r>
      <w:r w:rsidRPr="00832B28">
        <w:rPr>
          <w:sz w:val="22"/>
          <w:szCs w:val="22"/>
          <w:lang w:val="uk-UA"/>
        </w:rPr>
        <w:t xml:space="preserve">: </w:t>
      </w:r>
      <w:r w:rsidRPr="00832B28">
        <w:rPr>
          <w:rStyle w:val="Subst"/>
          <w:bCs/>
          <w:iCs/>
          <w:sz w:val="22"/>
          <w:szCs w:val="22"/>
        </w:rPr>
        <w:t>Член совета директоров</w:t>
      </w:r>
      <w:r w:rsidR="008F475C">
        <w:rPr>
          <w:rStyle w:val="Subst"/>
          <w:bCs/>
          <w:iCs/>
          <w:sz w:val="22"/>
          <w:szCs w:val="22"/>
        </w:rPr>
        <w:t xml:space="preserve"> </w:t>
      </w:r>
      <w:r w:rsidRPr="00832B28">
        <w:rPr>
          <w:rStyle w:val="Subst"/>
          <w:bCs/>
          <w:iCs/>
          <w:sz w:val="22"/>
          <w:szCs w:val="22"/>
        </w:rPr>
        <w:t>(наблюдательного совета) не участвует в работе комитетов совета директоров (наблюдательного совета)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b/>
          <w:bCs/>
          <w:i/>
          <w:iCs/>
          <w:sz w:val="22"/>
          <w:szCs w:val="22"/>
          <w:lang w:val="uk-UA"/>
        </w:rPr>
      </w:pPr>
      <w:r w:rsidRPr="00832B28">
        <w:rPr>
          <w:sz w:val="22"/>
          <w:szCs w:val="22"/>
        </w:rPr>
        <w:t>Доли участия лица в уставном (складочном) капитале (паевом фонде) дочерних и зависимых обществ эмитента</w:t>
      </w:r>
      <w:r w:rsidRPr="00832B28">
        <w:rPr>
          <w:sz w:val="22"/>
          <w:szCs w:val="22"/>
          <w:lang w:val="uk-UA"/>
        </w:rPr>
        <w:t xml:space="preserve">: </w:t>
      </w:r>
      <w:r w:rsidRPr="00832B28">
        <w:rPr>
          <w:rStyle w:val="Subst"/>
          <w:bCs/>
          <w:iCs/>
          <w:sz w:val="22"/>
          <w:szCs w:val="22"/>
        </w:rPr>
        <w:t>Лицо указанных долей не имеет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  <w:lang w:val="uk-UA"/>
        </w:rPr>
      </w:pPr>
      <w:r w:rsidRPr="00832B28">
        <w:rPr>
          <w:rFonts w:ascii="Times New Roman" w:hAnsi="Times New Roman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Указанных родственных связей нет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  <w:lang w:val="uk-UA"/>
        </w:rPr>
      </w:pPr>
      <w:r w:rsidRPr="00832B28">
        <w:rPr>
          <w:rFonts w:ascii="Times New Roman" w:hAnsi="Times New Roman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</w:t>
      </w:r>
      <w:r w:rsidRPr="00832B28">
        <w:rPr>
          <w:rFonts w:ascii="Times New Roman" w:hAnsi="Times New Roman"/>
          <w:lang w:val="uk-UA"/>
        </w:rPr>
        <w:t> </w:t>
      </w:r>
      <w:r w:rsidRPr="00832B28">
        <w:rPr>
          <w:rFonts w:ascii="Times New Roman" w:hAnsi="Times New Roman"/>
        </w:rPr>
        <w:t>власти: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Лицо к указанным видам ответственности не привлекалось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Лицо указанных должностей не занимало</w:t>
      </w:r>
    </w:p>
    <w:p w:rsidR="00F77ED0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</w:p>
    <w:p w:rsidR="00832B28" w:rsidRPr="00832B28" w:rsidRDefault="00832B28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ФИО:</w:t>
      </w:r>
      <w:r w:rsidRPr="00832B28">
        <w:rPr>
          <w:rStyle w:val="Subst"/>
          <w:rFonts w:ascii="Times New Roman" w:hAnsi="Times New Roman"/>
          <w:bCs/>
          <w:iCs/>
        </w:rPr>
        <w:t xml:space="preserve"> Лапочкин Андрей Альбертович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Год рождения:</w:t>
      </w:r>
      <w:r w:rsidRPr="00832B28">
        <w:rPr>
          <w:rStyle w:val="Subst"/>
          <w:rFonts w:ascii="Times New Roman" w:hAnsi="Times New Roman"/>
          <w:bCs/>
          <w:iCs/>
        </w:rPr>
        <w:t xml:space="preserve"> 1964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 xml:space="preserve">Образование: </w:t>
      </w:r>
      <w:r w:rsidRPr="00832B28">
        <w:rPr>
          <w:rStyle w:val="Subst"/>
          <w:rFonts w:ascii="Times New Roman" w:hAnsi="Times New Roman"/>
          <w:bCs/>
          <w:iCs/>
        </w:rPr>
        <w:t>Среднее профессиональное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  <w:r w:rsidRPr="00832B28">
        <w:rPr>
          <w:rFonts w:ascii="Times New Roman" w:hAnsi="Times New Roman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r w:rsidRPr="00832B28">
        <w:rPr>
          <w:rFonts w:ascii="Times New Roman" w:hAnsi="Times New Roman"/>
          <w:lang w:val="uk-UA"/>
        </w:rPr>
        <w:t>:</w:t>
      </w:r>
    </w:p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F77ED0" w:rsidRPr="00832B28" w:rsidTr="00F77ED0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Должность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17.09.2014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ПАО "Муссон"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инженер по ремонту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lastRenderedPageBreak/>
              <w:t>18.09.14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сегодня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АО "Муссон"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инженер по ремонту</w:t>
            </w:r>
          </w:p>
        </w:tc>
      </w:tr>
    </w:tbl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Style w:val="Subst"/>
          <w:rFonts w:ascii="Times New Roman" w:hAnsi="Times New Roman"/>
          <w:bCs/>
          <w:iCs/>
        </w:rPr>
        <w:t>Доли участия в уставном капитале эмитента/обыкновенных акций не имеет</w:t>
      </w:r>
    </w:p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  <w:r w:rsidRPr="00832B28">
        <w:rPr>
          <w:rFonts w:ascii="Times New Roman" w:hAnsi="Times New Roman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832B28">
        <w:rPr>
          <w:rStyle w:val="Subst"/>
          <w:rFonts w:ascii="Times New Roman" w:hAnsi="Times New Roman"/>
          <w:bCs/>
          <w:iCs/>
        </w:rPr>
        <w:t xml:space="preserve"> эмитент не выпускал опционов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sz w:val="22"/>
          <w:szCs w:val="22"/>
        </w:rPr>
      </w:pPr>
      <w:proofErr w:type="spellStart"/>
      <w:r w:rsidRPr="00832B28">
        <w:rPr>
          <w:sz w:val="22"/>
          <w:szCs w:val="22"/>
        </w:rPr>
        <w:t>Cведения</w:t>
      </w:r>
      <w:proofErr w:type="spellEnd"/>
      <w:r w:rsidRPr="00832B28">
        <w:rPr>
          <w:sz w:val="22"/>
          <w:szCs w:val="22"/>
        </w:rPr>
        <w:t xml:space="preserve"> об участии в работе комитетов совета директоров</w:t>
      </w:r>
      <w:r w:rsidRPr="00832B28">
        <w:rPr>
          <w:sz w:val="22"/>
          <w:szCs w:val="22"/>
          <w:lang w:val="uk-UA"/>
        </w:rPr>
        <w:t xml:space="preserve">: </w:t>
      </w:r>
      <w:r w:rsidRPr="00832B28">
        <w:rPr>
          <w:rStyle w:val="Subst"/>
          <w:bCs/>
          <w:iCs/>
          <w:sz w:val="22"/>
          <w:szCs w:val="22"/>
        </w:rPr>
        <w:t xml:space="preserve">Член совета </w:t>
      </w:r>
      <w:proofErr w:type="gramStart"/>
      <w:r w:rsidRPr="00832B28">
        <w:rPr>
          <w:rStyle w:val="Subst"/>
          <w:bCs/>
          <w:iCs/>
          <w:sz w:val="22"/>
          <w:szCs w:val="22"/>
        </w:rPr>
        <w:t>директоров(</w:t>
      </w:r>
      <w:proofErr w:type="gramEnd"/>
      <w:r w:rsidRPr="00832B28">
        <w:rPr>
          <w:rStyle w:val="Subst"/>
          <w:bCs/>
          <w:iCs/>
          <w:sz w:val="22"/>
          <w:szCs w:val="22"/>
        </w:rPr>
        <w:t>наблюдательного совета) не участвует в работе комитетов совета директоров (наблюдательного совета)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b/>
          <w:bCs/>
          <w:i/>
          <w:iCs/>
          <w:sz w:val="22"/>
          <w:szCs w:val="22"/>
          <w:lang w:val="uk-UA"/>
        </w:rPr>
      </w:pPr>
      <w:r w:rsidRPr="00832B28">
        <w:rPr>
          <w:sz w:val="22"/>
          <w:szCs w:val="22"/>
        </w:rPr>
        <w:t>Доли участия лица в уставном (складочном) капитале (паевом фонде) дочерних и зависимых обществ эмитента</w:t>
      </w:r>
      <w:r w:rsidRPr="00832B28">
        <w:rPr>
          <w:sz w:val="22"/>
          <w:szCs w:val="22"/>
          <w:lang w:val="uk-UA"/>
        </w:rPr>
        <w:t xml:space="preserve">: </w:t>
      </w:r>
      <w:r w:rsidRPr="00832B28">
        <w:rPr>
          <w:rStyle w:val="Subst"/>
          <w:bCs/>
          <w:iCs/>
          <w:sz w:val="22"/>
          <w:szCs w:val="22"/>
        </w:rPr>
        <w:t>Лицо указанных долей не имеет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  <w:lang w:val="uk-UA"/>
        </w:rPr>
      </w:pPr>
      <w:r w:rsidRPr="00832B28">
        <w:rPr>
          <w:rFonts w:ascii="Times New Roman" w:hAnsi="Times New Roman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="00301F36">
        <w:rPr>
          <w:rFonts w:ascii="Times New Roman" w:hAnsi="Times New Roman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Указанных родственных связей нет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  <w:lang w:val="uk-UA"/>
        </w:rPr>
      </w:pPr>
      <w:r w:rsidRPr="00832B28">
        <w:rPr>
          <w:rFonts w:ascii="Times New Roman" w:hAnsi="Times New Roman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Лицо к указанным видам ответственности не привлекалось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Лицо указанных должностей не занимало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</w:p>
    <w:p w:rsidR="00832B28" w:rsidRDefault="00832B28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ФИО:</w:t>
      </w:r>
      <w:r w:rsidRPr="00832B28">
        <w:rPr>
          <w:rStyle w:val="Subst"/>
          <w:rFonts w:ascii="Times New Roman" w:hAnsi="Times New Roman"/>
          <w:bCs/>
          <w:iCs/>
        </w:rPr>
        <w:t xml:space="preserve"> </w:t>
      </w:r>
      <w:proofErr w:type="spellStart"/>
      <w:r w:rsidRPr="00832B28">
        <w:rPr>
          <w:rStyle w:val="Subst"/>
          <w:rFonts w:ascii="Times New Roman" w:hAnsi="Times New Roman"/>
          <w:bCs/>
          <w:iCs/>
        </w:rPr>
        <w:t>Цымбал</w:t>
      </w:r>
      <w:proofErr w:type="spellEnd"/>
      <w:r w:rsidRPr="00832B28">
        <w:rPr>
          <w:rStyle w:val="Subst"/>
          <w:rFonts w:ascii="Times New Roman" w:hAnsi="Times New Roman"/>
          <w:bCs/>
          <w:iCs/>
        </w:rPr>
        <w:t xml:space="preserve"> Сергей Владимирович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Год рождения:</w:t>
      </w:r>
      <w:r w:rsidRPr="00832B28">
        <w:rPr>
          <w:rStyle w:val="Subst"/>
          <w:rFonts w:ascii="Times New Roman" w:hAnsi="Times New Roman"/>
          <w:bCs/>
          <w:iCs/>
        </w:rPr>
        <w:t xml:space="preserve"> 1970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 xml:space="preserve">Образование: </w:t>
      </w:r>
      <w:r w:rsidRPr="00832B28">
        <w:rPr>
          <w:rStyle w:val="Subst"/>
          <w:rFonts w:ascii="Times New Roman" w:hAnsi="Times New Roman"/>
          <w:bCs/>
          <w:iCs/>
        </w:rPr>
        <w:t>Высшее медицинское, высшее педагогическое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  <w:r w:rsidRPr="00832B28">
        <w:rPr>
          <w:rFonts w:ascii="Times New Roman" w:hAnsi="Times New Roman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r w:rsidRPr="00832B28">
        <w:rPr>
          <w:rFonts w:ascii="Times New Roman" w:hAnsi="Times New Roman"/>
          <w:lang w:val="uk-UA"/>
        </w:rPr>
        <w:t>:</w:t>
      </w:r>
    </w:p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F77ED0" w:rsidRPr="00832B28" w:rsidTr="00F77ED0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Должность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17.10.12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ЗАО "Харьковметалл-2"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начальник коммерческого отдела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04.12.12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сегодня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ООО "ПКФ "</w:t>
            </w:r>
            <w:proofErr w:type="spellStart"/>
            <w:r w:rsidRPr="00832B28">
              <w:rPr>
                <w:rFonts w:ascii="Times New Roman" w:hAnsi="Times New Roman"/>
              </w:rPr>
              <w:t>Орвис</w:t>
            </w:r>
            <w:proofErr w:type="spellEnd"/>
            <w:r w:rsidRPr="00832B28">
              <w:rPr>
                <w:rFonts w:ascii="Times New Roman" w:hAnsi="Times New Roman"/>
              </w:rPr>
              <w:t>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директор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сегодня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ООО "</w:t>
            </w:r>
            <w:proofErr w:type="spellStart"/>
            <w:r w:rsidRPr="00832B28">
              <w:rPr>
                <w:rFonts w:ascii="Times New Roman" w:hAnsi="Times New Roman"/>
              </w:rPr>
              <w:t>Орвис</w:t>
            </w:r>
            <w:proofErr w:type="spellEnd"/>
            <w:r w:rsidRPr="00832B28">
              <w:rPr>
                <w:rFonts w:ascii="Times New Roman" w:hAnsi="Times New Roman"/>
              </w:rPr>
              <w:t>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директор (по совместительству)</w:t>
            </w:r>
          </w:p>
        </w:tc>
      </w:tr>
    </w:tbl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Style w:val="Subst"/>
          <w:rFonts w:ascii="Times New Roman" w:hAnsi="Times New Roman"/>
          <w:bCs/>
          <w:iCs/>
        </w:rPr>
        <w:t>Доли участия в уставном капитале эмитента/обыкновенных акций не имеет</w:t>
      </w:r>
    </w:p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832B28">
        <w:rPr>
          <w:rStyle w:val="Subst"/>
          <w:rFonts w:ascii="Times New Roman" w:hAnsi="Times New Roman"/>
          <w:bCs/>
          <w:iCs/>
        </w:rPr>
        <w:t xml:space="preserve"> эмитент не выпускал опционов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sz w:val="22"/>
          <w:szCs w:val="22"/>
        </w:rPr>
      </w:pPr>
      <w:proofErr w:type="spellStart"/>
      <w:r w:rsidRPr="00832B28">
        <w:rPr>
          <w:sz w:val="22"/>
          <w:szCs w:val="22"/>
        </w:rPr>
        <w:t>Cведения</w:t>
      </w:r>
      <w:proofErr w:type="spellEnd"/>
      <w:r w:rsidRPr="00832B28">
        <w:rPr>
          <w:sz w:val="22"/>
          <w:szCs w:val="22"/>
        </w:rPr>
        <w:t xml:space="preserve"> об участии в работе комитетов совета директоров</w:t>
      </w:r>
      <w:r w:rsidRPr="00832B28">
        <w:rPr>
          <w:sz w:val="22"/>
          <w:szCs w:val="22"/>
          <w:lang w:val="uk-UA"/>
        </w:rPr>
        <w:t xml:space="preserve">: </w:t>
      </w:r>
      <w:r w:rsidRPr="00832B28">
        <w:rPr>
          <w:rStyle w:val="Subst"/>
          <w:bCs/>
          <w:iCs/>
          <w:sz w:val="22"/>
          <w:szCs w:val="22"/>
        </w:rPr>
        <w:t xml:space="preserve">Член совета </w:t>
      </w:r>
      <w:proofErr w:type="gramStart"/>
      <w:r w:rsidRPr="00832B28">
        <w:rPr>
          <w:rStyle w:val="Subst"/>
          <w:bCs/>
          <w:iCs/>
          <w:sz w:val="22"/>
          <w:szCs w:val="22"/>
        </w:rPr>
        <w:t>директоров(</w:t>
      </w:r>
      <w:proofErr w:type="gramEnd"/>
      <w:r w:rsidRPr="00832B28">
        <w:rPr>
          <w:rStyle w:val="Subst"/>
          <w:bCs/>
          <w:iCs/>
          <w:sz w:val="22"/>
          <w:szCs w:val="22"/>
        </w:rPr>
        <w:t>наблюдательного совета) не участвует в работе комитетов совета директоров (наблюдательного совета)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b/>
          <w:bCs/>
          <w:i/>
          <w:iCs/>
          <w:sz w:val="22"/>
          <w:szCs w:val="22"/>
          <w:lang w:val="uk-UA"/>
        </w:rPr>
      </w:pPr>
      <w:r w:rsidRPr="00832B28">
        <w:rPr>
          <w:sz w:val="22"/>
          <w:szCs w:val="22"/>
        </w:rPr>
        <w:t>Доли участия лица в уставном (складочном) капитале (паевом фонде) дочерних и зависимых обществ эмитента</w:t>
      </w:r>
      <w:r w:rsidRPr="00832B28">
        <w:rPr>
          <w:sz w:val="22"/>
          <w:szCs w:val="22"/>
          <w:lang w:val="uk-UA"/>
        </w:rPr>
        <w:t xml:space="preserve">: </w:t>
      </w:r>
      <w:r w:rsidRPr="00832B28">
        <w:rPr>
          <w:rStyle w:val="Subst"/>
          <w:bCs/>
          <w:iCs/>
          <w:sz w:val="22"/>
          <w:szCs w:val="22"/>
        </w:rPr>
        <w:t>Лицо указанных долей не имеет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  <w:lang w:val="uk-UA"/>
        </w:rPr>
      </w:pPr>
      <w:r w:rsidRPr="00832B28">
        <w:rPr>
          <w:rFonts w:ascii="Times New Roman" w:hAnsi="Times New Roman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Указанных родственных связей нет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  <w:lang w:val="uk-UA"/>
        </w:rPr>
      </w:pPr>
      <w:r w:rsidRPr="00832B28">
        <w:rPr>
          <w:rFonts w:ascii="Times New Roman" w:hAnsi="Times New Roman"/>
        </w:rPr>
        <w:lastRenderedPageBreak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Лицо к указанным видам ответственности не привлекалось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Лицо указанных должностей не занимало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</w:p>
    <w:p w:rsidR="00832B28" w:rsidRDefault="00832B28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ФИО:</w:t>
      </w:r>
      <w:r w:rsidRPr="00832B28">
        <w:rPr>
          <w:rStyle w:val="Subst"/>
          <w:rFonts w:ascii="Times New Roman" w:hAnsi="Times New Roman"/>
          <w:bCs/>
          <w:iCs/>
        </w:rPr>
        <w:t xml:space="preserve"> </w:t>
      </w:r>
      <w:r w:rsidR="00704D01">
        <w:rPr>
          <w:rStyle w:val="Subst"/>
          <w:rFonts w:ascii="Times New Roman" w:hAnsi="Times New Roman"/>
          <w:bCs/>
          <w:iCs/>
        </w:rPr>
        <w:t>Плотка Мария Владимировна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Год рождения:</w:t>
      </w:r>
      <w:r w:rsidRPr="00832B28">
        <w:rPr>
          <w:rStyle w:val="Subst"/>
          <w:rFonts w:ascii="Times New Roman" w:hAnsi="Times New Roman"/>
          <w:bCs/>
          <w:iCs/>
        </w:rPr>
        <w:t xml:space="preserve"> 19</w:t>
      </w:r>
      <w:r w:rsidR="00704D01">
        <w:rPr>
          <w:rStyle w:val="Subst"/>
          <w:rFonts w:ascii="Times New Roman" w:hAnsi="Times New Roman"/>
          <w:bCs/>
          <w:iCs/>
        </w:rPr>
        <w:t>94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 xml:space="preserve">Образование: </w:t>
      </w:r>
      <w:r w:rsidRPr="00832B28">
        <w:rPr>
          <w:rStyle w:val="Subst"/>
          <w:rFonts w:ascii="Times New Roman" w:hAnsi="Times New Roman"/>
          <w:bCs/>
          <w:iCs/>
        </w:rPr>
        <w:t xml:space="preserve">Высшее </w:t>
      </w:r>
      <w:r w:rsidR="00704D01">
        <w:rPr>
          <w:rStyle w:val="Subst"/>
          <w:rFonts w:ascii="Times New Roman" w:hAnsi="Times New Roman"/>
          <w:bCs/>
          <w:iCs/>
        </w:rPr>
        <w:t>юридическое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  <w:r w:rsidRPr="00832B28">
        <w:rPr>
          <w:rFonts w:ascii="Times New Roman" w:hAnsi="Times New Roman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r w:rsidRPr="00832B28">
        <w:rPr>
          <w:rFonts w:ascii="Times New Roman" w:hAnsi="Times New Roman"/>
          <w:lang w:val="uk-UA"/>
        </w:rPr>
        <w:t>:</w:t>
      </w:r>
    </w:p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F77ED0" w:rsidRPr="00C524C3" w:rsidTr="00F77ED0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C524C3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24C3">
              <w:rPr>
                <w:rFonts w:ascii="Times New Roman" w:hAnsi="Times New Roman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C524C3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24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C524C3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24C3">
              <w:rPr>
                <w:rFonts w:ascii="Times New Roman" w:hAnsi="Times New Roman"/>
              </w:rPr>
              <w:t>Должность</w:t>
            </w:r>
          </w:p>
        </w:tc>
      </w:tr>
      <w:tr w:rsidR="00F77ED0" w:rsidRPr="00C524C3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C524C3" w:rsidRDefault="00C524C3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24C3">
              <w:rPr>
                <w:rFonts w:ascii="Times New Roman" w:hAnsi="Times New Roman"/>
              </w:rPr>
              <w:t xml:space="preserve">С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C524C3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24C3">
              <w:rPr>
                <w:rFonts w:ascii="Times New Roman" w:hAnsi="Times New Roman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C524C3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C524C3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C524C3" w:rsidRDefault="00C524C3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24C3">
              <w:rPr>
                <w:rFonts w:ascii="Times New Roman" w:hAnsi="Times New Roman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C524C3" w:rsidRDefault="00C524C3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24C3">
              <w:rPr>
                <w:rFonts w:ascii="Times New Roman" w:hAnsi="Times New Roman"/>
              </w:rPr>
              <w:t>сегодня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C524C3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24C3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Style w:val="Subst"/>
          <w:rFonts w:ascii="Times New Roman" w:hAnsi="Times New Roman"/>
          <w:bCs/>
          <w:iCs/>
        </w:rPr>
        <w:t>Доли участия в уставном капитале эмитента/обыкновенных акций не имеет</w:t>
      </w:r>
    </w:p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832B28">
        <w:rPr>
          <w:rStyle w:val="Subst"/>
          <w:rFonts w:ascii="Times New Roman" w:hAnsi="Times New Roman"/>
          <w:bCs/>
          <w:iCs/>
        </w:rPr>
        <w:t xml:space="preserve"> эмитент не выпускал опционов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sz w:val="22"/>
          <w:szCs w:val="22"/>
        </w:rPr>
      </w:pPr>
      <w:proofErr w:type="spellStart"/>
      <w:r w:rsidRPr="00832B28">
        <w:rPr>
          <w:sz w:val="22"/>
          <w:szCs w:val="22"/>
        </w:rPr>
        <w:t>Cведения</w:t>
      </w:r>
      <w:proofErr w:type="spellEnd"/>
      <w:r w:rsidRPr="00832B28">
        <w:rPr>
          <w:sz w:val="22"/>
          <w:szCs w:val="22"/>
        </w:rPr>
        <w:t xml:space="preserve"> об участии в работе комитетов совета директоров</w:t>
      </w:r>
      <w:r w:rsidRPr="00832B28">
        <w:rPr>
          <w:sz w:val="22"/>
          <w:szCs w:val="22"/>
          <w:lang w:val="uk-UA"/>
        </w:rPr>
        <w:t xml:space="preserve">: </w:t>
      </w:r>
      <w:r w:rsidRPr="00832B28">
        <w:rPr>
          <w:rStyle w:val="Subst"/>
          <w:bCs/>
          <w:iCs/>
          <w:sz w:val="22"/>
          <w:szCs w:val="22"/>
        </w:rPr>
        <w:t>Член совета директоров</w:t>
      </w:r>
      <w:r w:rsidR="008F475C">
        <w:rPr>
          <w:rStyle w:val="Subst"/>
          <w:bCs/>
          <w:iCs/>
          <w:sz w:val="22"/>
          <w:szCs w:val="22"/>
        </w:rPr>
        <w:t xml:space="preserve"> </w:t>
      </w:r>
      <w:r w:rsidRPr="00832B28">
        <w:rPr>
          <w:rStyle w:val="Subst"/>
          <w:bCs/>
          <w:iCs/>
          <w:sz w:val="22"/>
          <w:szCs w:val="22"/>
        </w:rPr>
        <w:t>(наблюдательного совета) не участвует в работе комитетов совета директоров (наблюдательного совета)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b/>
          <w:bCs/>
          <w:i/>
          <w:iCs/>
          <w:sz w:val="22"/>
          <w:szCs w:val="22"/>
          <w:lang w:val="uk-UA"/>
        </w:rPr>
      </w:pPr>
      <w:r w:rsidRPr="00832B28">
        <w:rPr>
          <w:sz w:val="22"/>
          <w:szCs w:val="22"/>
        </w:rPr>
        <w:t>Доли участия лица в уставном (складочном) капитале (паевом фонде) дочерних и зависимых обществ эмитента</w:t>
      </w:r>
      <w:r w:rsidRPr="00832B28">
        <w:rPr>
          <w:sz w:val="22"/>
          <w:szCs w:val="22"/>
          <w:lang w:val="uk-UA"/>
        </w:rPr>
        <w:t xml:space="preserve">: </w:t>
      </w:r>
      <w:r w:rsidRPr="00832B28">
        <w:rPr>
          <w:rStyle w:val="Subst"/>
          <w:bCs/>
          <w:iCs/>
          <w:sz w:val="22"/>
          <w:szCs w:val="22"/>
        </w:rPr>
        <w:t>Лицо указанных долей не имеет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  <w:lang w:val="uk-UA"/>
        </w:rPr>
      </w:pPr>
      <w:r w:rsidRPr="00832B28">
        <w:rPr>
          <w:rFonts w:ascii="Times New Roman" w:hAnsi="Times New Roman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832B28">
        <w:rPr>
          <w:rFonts w:ascii="Times New Roman" w:hAnsi="Times New Roman"/>
          <w:lang w:val="uk-UA"/>
        </w:rPr>
        <w:t xml:space="preserve"> </w:t>
      </w:r>
      <w:r w:rsidR="00704D01">
        <w:rPr>
          <w:rStyle w:val="Subst"/>
          <w:rFonts w:ascii="Times New Roman" w:hAnsi="Times New Roman"/>
          <w:bCs/>
          <w:iCs/>
        </w:rPr>
        <w:t>Родственные связи с членом НС и единоличным исполнительным органом Общества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  <w:lang w:val="uk-UA"/>
        </w:rPr>
      </w:pPr>
      <w:r w:rsidRPr="00832B28">
        <w:rPr>
          <w:rFonts w:ascii="Times New Roman" w:hAnsi="Times New Roman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Лицо к указанным видам ответственности не привлекалось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Лицо указанных должностей не занимало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</w:p>
    <w:p w:rsidR="00832B28" w:rsidRDefault="00832B28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ФИО:</w:t>
      </w:r>
      <w:r w:rsidRPr="00832B28">
        <w:rPr>
          <w:rStyle w:val="Subst"/>
          <w:rFonts w:ascii="Times New Roman" w:hAnsi="Times New Roman"/>
          <w:bCs/>
          <w:iCs/>
        </w:rPr>
        <w:t xml:space="preserve"> </w:t>
      </w:r>
      <w:proofErr w:type="spellStart"/>
      <w:r w:rsidR="00EA7FD9">
        <w:rPr>
          <w:rStyle w:val="Subst"/>
          <w:rFonts w:ascii="Times New Roman" w:hAnsi="Times New Roman"/>
          <w:bCs/>
          <w:iCs/>
        </w:rPr>
        <w:t>Рославцева</w:t>
      </w:r>
      <w:proofErr w:type="spellEnd"/>
      <w:r w:rsidRPr="00832B28">
        <w:rPr>
          <w:rStyle w:val="Subst"/>
          <w:rFonts w:ascii="Times New Roman" w:hAnsi="Times New Roman"/>
          <w:bCs/>
          <w:iCs/>
        </w:rPr>
        <w:t xml:space="preserve"> Татьяна </w:t>
      </w:r>
      <w:r w:rsidR="00EA7FD9">
        <w:rPr>
          <w:rStyle w:val="Subst"/>
          <w:rFonts w:ascii="Times New Roman" w:hAnsi="Times New Roman"/>
          <w:bCs/>
          <w:iCs/>
        </w:rPr>
        <w:t>Александровна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Год рождения:</w:t>
      </w:r>
      <w:r w:rsidRPr="00832B28">
        <w:rPr>
          <w:rStyle w:val="Subst"/>
          <w:rFonts w:ascii="Times New Roman" w:hAnsi="Times New Roman"/>
          <w:bCs/>
          <w:iCs/>
        </w:rPr>
        <w:t xml:space="preserve"> 197</w:t>
      </w:r>
      <w:r w:rsidR="00EA7FD9">
        <w:rPr>
          <w:rStyle w:val="Subst"/>
          <w:rFonts w:ascii="Times New Roman" w:hAnsi="Times New Roman"/>
          <w:bCs/>
          <w:iCs/>
        </w:rPr>
        <w:t>9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 xml:space="preserve">Образование: </w:t>
      </w:r>
      <w:r w:rsidRPr="00832B28">
        <w:rPr>
          <w:rStyle w:val="Subst"/>
          <w:rFonts w:ascii="Times New Roman" w:hAnsi="Times New Roman"/>
          <w:bCs/>
          <w:iCs/>
        </w:rPr>
        <w:t>Высшее экономическое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F77ED0" w:rsidRPr="00832B28" w:rsidTr="00F77ED0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Должность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EA7FD9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EA7FD9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28.03.2022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EA7FD9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«Медико-технический центр»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EA7FD9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EA7FD9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04.04.2022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сегодня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АО "Муссон"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помощник генерального директора</w:t>
            </w:r>
          </w:p>
        </w:tc>
      </w:tr>
    </w:tbl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Style w:val="Subst"/>
          <w:rFonts w:ascii="Times New Roman" w:hAnsi="Times New Roman"/>
          <w:bCs/>
          <w:iCs/>
        </w:rPr>
        <w:t>Доли участия в уставном капитале эмитента/обыкновенных акций не имеет</w:t>
      </w:r>
    </w:p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832B28">
        <w:rPr>
          <w:rStyle w:val="Subst"/>
          <w:rFonts w:ascii="Times New Roman" w:hAnsi="Times New Roman"/>
          <w:bCs/>
          <w:iCs/>
        </w:rPr>
        <w:t xml:space="preserve"> эмитент не выпускал опционов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sz w:val="22"/>
          <w:szCs w:val="22"/>
        </w:rPr>
      </w:pPr>
      <w:proofErr w:type="spellStart"/>
      <w:r w:rsidRPr="00832B28">
        <w:rPr>
          <w:sz w:val="22"/>
          <w:szCs w:val="22"/>
        </w:rPr>
        <w:t>Cведения</w:t>
      </w:r>
      <w:proofErr w:type="spellEnd"/>
      <w:r w:rsidRPr="00832B28">
        <w:rPr>
          <w:sz w:val="22"/>
          <w:szCs w:val="22"/>
        </w:rPr>
        <w:t xml:space="preserve"> об участии в работе комитетов совета директоров</w:t>
      </w:r>
      <w:r w:rsidRPr="00832B28">
        <w:rPr>
          <w:sz w:val="22"/>
          <w:szCs w:val="22"/>
          <w:lang w:val="uk-UA"/>
        </w:rPr>
        <w:t xml:space="preserve">: </w:t>
      </w:r>
      <w:r w:rsidRPr="00832B28">
        <w:rPr>
          <w:rStyle w:val="Subst"/>
          <w:bCs/>
          <w:iCs/>
          <w:sz w:val="22"/>
          <w:szCs w:val="22"/>
        </w:rPr>
        <w:t>Член совета директоров</w:t>
      </w:r>
      <w:r w:rsidR="008F475C">
        <w:rPr>
          <w:rStyle w:val="Subst"/>
          <w:bCs/>
          <w:iCs/>
          <w:sz w:val="22"/>
          <w:szCs w:val="22"/>
        </w:rPr>
        <w:t xml:space="preserve"> (</w:t>
      </w:r>
      <w:r w:rsidRPr="00832B28">
        <w:rPr>
          <w:rStyle w:val="Subst"/>
          <w:bCs/>
          <w:iCs/>
          <w:sz w:val="22"/>
          <w:szCs w:val="22"/>
        </w:rPr>
        <w:t>наблюдательного совета) не участвует в работе комитетов совета директоров (наблюдательного совета)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rStyle w:val="Subst"/>
          <w:bCs/>
          <w:iCs/>
          <w:sz w:val="22"/>
          <w:szCs w:val="22"/>
          <w:lang w:val="uk-UA"/>
        </w:rPr>
      </w:pPr>
      <w:r w:rsidRPr="00832B28">
        <w:rPr>
          <w:sz w:val="22"/>
          <w:szCs w:val="22"/>
        </w:rPr>
        <w:t>Доли участия лица в уставном (складочном) капитале (паевом фонде) дочерних и зависимых обществ эмитента</w:t>
      </w:r>
      <w:r w:rsidRPr="00832B28">
        <w:rPr>
          <w:sz w:val="22"/>
          <w:szCs w:val="22"/>
          <w:lang w:val="uk-UA"/>
        </w:rPr>
        <w:t xml:space="preserve">: </w:t>
      </w:r>
      <w:r w:rsidRPr="00832B28">
        <w:rPr>
          <w:rStyle w:val="Subst"/>
          <w:bCs/>
          <w:iCs/>
          <w:sz w:val="22"/>
          <w:szCs w:val="22"/>
        </w:rPr>
        <w:t>Лицо указанных долей не имеет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sz w:val="22"/>
          <w:szCs w:val="22"/>
          <w:lang w:val="uk-UA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  <w:lang w:val="uk-UA"/>
        </w:rPr>
      </w:pPr>
      <w:r w:rsidRPr="00832B28">
        <w:rPr>
          <w:rFonts w:ascii="Times New Roman" w:hAnsi="Times New Roman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Указанных родственных связей нет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  <w:lang w:val="uk-UA"/>
        </w:rPr>
      </w:pPr>
      <w:r w:rsidRPr="00832B28">
        <w:rPr>
          <w:rFonts w:ascii="Times New Roman" w:hAnsi="Times New Roman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Лицо к указанным видам ответственности не привлекалось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Лицо указанных должностей не занимало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ФИО:</w:t>
      </w:r>
      <w:r w:rsidRPr="00832B28">
        <w:rPr>
          <w:rStyle w:val="Subst"/>
          <w:rFonts w:ascii="Times New Roman" w:hAnsi="Times New Roman"/>
          <w:bCs/>
          <w:iCs/>
        </w:rPr>
        <w:t xml:space="preserve"> </w:t>
      </w:r>
      <w:r w:rsidR="00A5676C">
        <w:rPr>
          <w:rStyle w:val="Subst"/>
          <w:rFonts w:ascii="Times New Roman" w:hAnsi="Times New Roman"/>
          <w:bCs/>
          <w:iCs/>
        </w:rPr>
        <w:t>Шевчук Елена Викторовна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Год рождения:</w:t>
      </w:r>
      <w:r w:rsidRPr="00832B28">
        <w:rPr>
          <w:rStyle w:val="Subst"/>
          <w:rFonts w:ascii="Times New Roman" w:hAnsi="Times New Roman"/>
          <w:bCs/>
          <w:iCs/>
        </w:rPr>
        <w:t xml:space="preserve"> 19</w:t>
      </w:r>
      <w:r w:rsidR="00A5676C">
        <w:rPr>
          <w:rStyle w:val="Subst"/>
          <w:rFonts w:ascii="Times New Roman" w:hAnsi="Times New Roman"/>
          <w:bCs/>
          <w:iCs/>
        </w:rPr>
        <w:t>71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 xml:space="preserve">Образование: </w:t>
      </w:r>
      <w:r w:rsidRPr="00832B28">
        <w:rPr>
          <w:rStyle w:val="Subst"/>
          <w:rFonts w:ascii="Times New Roman" w:hAnsi="Times New Roman"/>
          <w:bCs/>
          <w:iCs/>
        </w:rPr>
        <w:t xml:space="preserve">Высшее </w:t>
      </w:r>
      <w:r w:rsidR="00A5676C">
        <w:rPr>
          <w:rStyle w:val="Subst"/>
          <w:rFonts w:ascii="Times New Roman" w:hAnsi="Times New Roman"/>
          <w:bCs/>
          <w:iCs/>
        </w:rPr>
        <w:t>юридическое, высшее филологическое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  <w:r w:rsidRPr="00832B28">
        <w:rPr>
          <w:rFonts w:ascii="Times New Roman" w:hAnsi="Times New Roman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r w:rsidRPr="00832B28">
        <w:rPr>
          <w:rFonts w:ascii="Times New Roman" w:hAnsi="Times New Roman"/>
          <w:lang w:val="uk-UA"/>
        </w:rPr>
        <w:t>:</w:t>
      </w:r>
    </w:p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F77ED0" w:rsidRPr="00832B28" w:rsidTr="00F77ED0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Должность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A567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201</w:t>
            </w:r>
            <w:r w:rsidR="00A5676C">
              <w:rPr>
                <w:rFonts w:ascii="Times New Roman" w:hAnsi="Times New Roman"/>
              </w:rPr>
              <w:t>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A5676C" w:rsidP="00A567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77ED0" w:rsidRPr="00832B28">
              <w:rPr>
                <w:rFonts w:ascii="Times New Roman" w:hAnsi="Times New Roman"/>
              </w:rPr>
              <w:t>7.0</w:t>
            </w:r>
            <w:r>
              <w:rPr>
                <w:rFonts w:ascii="Times New Roman" w:hAnsi="Times New Roman"/>
              </w:rPr>
              <w:t>2</w:t>
            </w:r>
            <w:r w:rsidR="00F77ED0" w:rsidRPr="00832B2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A5676C" w:rsidP="00A567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Законодательное Собрание города Севастополя 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A5676C" w:rsidP="00A567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главный специалист юридического управления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A5676C" w:rsidP="00A567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77ED0" w:rsidRPr="00832B28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F77ED0" w:rsidRPr="00832B2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сегодня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АО "Муссон"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77ED0" w:rsidRPr="00832B28" w:rsidRDefault="00A5676C" w:rsidP="00A567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юрисконсульт 1 категории управления экономики и ценных бумаг</w:t>
            </w:r>
          </w:p>
        </w:tc>
      </w:tr>
    </w:tbl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Style w:val="Subst"/>
          <w:rFonts w:ascii="Times New Roman" w:hAnsi="Times New Roman"/>
          <w:bCs/>
          <w:iCs/>
        </w:rPr>
        <w:t>Доли участия в уставном капитале эмитента/обыкновенных акций не имеет</w:t>
      </w:r>
    </w:p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832B28">
        <w:rPr>
          <w:rStyle w:val="Subst"/>
          <w:rFonts w:ascii="Times New Roman" w:hAnsi="Times New Roman"/>
          <w:bCs/>
          <w:iCs/>
        </w:rPr>
        <w:t xml:space="preserve"> эмитент не выпускал опционов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sz w:val="22"/>
          <w:szCs w:val="22"/>
        </w:rPr>
      </w:pPr>
      <w:proofErr w:type="spellStart"/>
      <w:r w:rsidRPr="00832B28">
        <w:rPr>
          <w:sz w:val="22"/>
          <w:szCs w:val="22"/>
        </w:rPr>
        <w:t>Cведения</w:t>
      </w:r>
      <w:proofErr w:type="spellEnd"/>
      <w:r w:rsidRPr="00832B28">
        <w:rPr>
          <w:sz w:val="22"/>
          <w:szCs w:val="22"/>
        </w:rPr>
        <w:t xml:space="preserve"> об участии в работе комитетов совета директоров</w:t>
      </w:r>
      <w:r w:rsidRPr="00832B28">
        <w:rPr>
          <w:sz w:val="22"/>
          <w:szCs w:val="22"/>
          <w:lang w:val="uk-UA"/>
        </w:rPr>
        <w:t xml:space="preserve">: </w:t>
      </w:r>
      <w:r w:rsidRPr="00832B28">
        <w:rPr>
          <w:rStyle w:val="Subst"/>
          <w:bCs/>
          <w:iCs/>
          <w:sz w:val="22"/>
          <w:szCs w:val="22"/>
        </w:rPr>
        <w:t>Член совета директоров</w:t>
      </w:r>
      <w:r w:rsidR="008F475C">
        <w:rPr>
          <w:rStyle w:val="Subst"/>
          <w:bCs/>
          <w:iCs/>
          <w:sz w:val="22"/>
          <w:szCs w:val="22"/>
        </w:rPr>
        <w:t xml:space="preserve"> </w:t>
      </w:r>
      <w:r w:rsidRPr="00832B28">
        <w:rPr>
          <w:rStyle w:val="Subst"/>
          <w:bCs/>
          <w:iCs/>
          <w:sz w:val="22"/>
          <w:szCs w:val="22"/>
        </w:rPr>
        <w:t>(наблюдательного совета) не участвует в работе комитетов совета директоров (наблюдательного совета)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b/>
          <w:bCs/>
          <w:i/>
          <w:iCs/>
          <w:sz w:val="22"/>
          <w:szCs w:val="22"/>
          <w:lang w:val="uk-UA"/>
        </w:rPr>
      </w:pPr>
      <w:r w:rsidRPr="00832B28">
        <w:rPr>
          <w:sz w:val="22"/>
          <w:szCs w:val="22"/>
        </w:rPr>
        <w:t>Доли участия лица в уставном (складочном) капитале (паевом фонде) дочерних и зависимых обществ эмитента</w:t>
      </w:r>
      <w:r w:rsidRPr="00832B28">
        <w:rPr>
          <w:sz w:val="22"/>
          <w:szCs w:val="22"/>
          <w:lang w:val="uk-UA"/>
        </w:rPr>
        <w:t xml:space="preserve">: </w:t>
      </w:r>
      <w:r w:rsidRPr="00832B28">
        <w:rPr>
          <w:rStyle w:val="Subst"/>
          <w:bCs/>
          <w:iCs/>
          <w:sz w:val="22"/>
          <w:szCs w:val="22"/>
        </w:rPr>
        <w:t>Лицо указанных долей не имеет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  <w:lang w:val="uk-UA"/>
        </w:rPr>
      </w:pPr>
      <w:r w:rsidRPr="00832B28">
        <w:rPr>
          <w:rFonts w:ascii="Times New Roman" w:hAnsi="Times New Roman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Указанных родственных связей нет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  <w:lang w:val="uk-UA"/>
        </w:rPr>
      </w:pPr>
      <w:r w:rsidRPr="00832B28">
        <w:rPr>
          <w:rFonts w:ascii="Times New Roman" w:hAnsi="Times New Roman"/>
        </w:rPr>
        <w:lastRenderedPageBreak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Лицо к указанным видам ответственности не привлекалось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Лицо указанных должностей не занимало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</w:p>
    <w:p w:rsidR="00832B28" w:rsidRDefault="00832B28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ФИО:</w:t>
      </w:r>
      <w:r w:rsidRPr="00832B28">
        <w:rPr>
          <w:rStyle w:val="Subst"/>
          <w:rFonts w:ascii="Times New Roman" w:hAnsi="Times New Roman"/>
          <w:bCs/>
          <w:iCs/>
        </w:rPr>
        <w:t xml:space="preserve"> Плотка Владимир Григорьевич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Год рождения:</w:t>
      </w:r>
      <w:r w:rsidRPr="00832B28">
        <w:rPr>
          <w:rStyle w:val="Subst"/>
          <w:rFonts w:ascii="Times New Roman" w:hAnsi="Times New Roman"/>
          <w:bCs/>
          <w:iCs/>
        </w:rPr>
        <w:t xml:space="preserve"> 1964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 xml:space="preserve">Образование: </w:t>
      </w:r>
      <w:r w:rsidRPr="00832B28">
        <w:rPr>
          <w:rStyle w:val="Subst"/>
          <w:rFonts w:ascii="Times New Roman" w:hAnsi="Times New Roman"/>
          <w:bCs/>
          <w:iCs/>
        </w:rPr>
        <w:t>Высшее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F77ED0" w:rsidRPr="00832B28" w:rsidTr="00F77ED0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Должность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17.09.14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ПАО "Муссон"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генеральный директор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сегодня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АО "Муссон"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генеральный директор</w:t>
            </w:r>
          </w:p>
        </w:tc>
      </w:tr>
      <w:tr w:rsidR="00F77ED0" w:rsidRPr="00832B28" w:rsidTr="00F77ED0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04.10.16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сегодня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ООО "ВСБО "Яхт-клуб "Юг"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77ED0" w:rsidRPr="00832B28" w:rsidRDefault="00F77ED0" w:rsidP="00832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8">
              <w:rPr>
                <w:rFonts w:ascii="Times New Roman" w:hAnsi="Times New Roman"/>
              </w:rPr>
              <w:t>директор (по совместительству)</w:t>
            </w:r>
          </w:p>
        </w:tc>
      </w:tr>
    </w:tbl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Доля участия лица в уставном капитале эмитента, %:</w:t>
      </w:r>
      <w:r w:rsidRPr="00832B28">
        <w:rPr>
          <w:rStyle w:val="Subst"/>
          <w:rFonts w:ascii="Times New Roman" w:hAnsi="Times New Roman"/>
          <w:bCs/>
          <w:iCs/>
        </w:rPr>
        <w:t xml:space="preserve"> 58.</w:t>
      </w:r>
      <w:r w:rsidR="008F475C">
        <w:rPr>
          <w:rStyle w:val="Subst"/>
          <w:rFonts w:ascii="Times New Roman" w:hAnsi="Times New Roman"/>
          <w:bCs/>
          <w:iCs/>
        </w:rPr>
        <w:t>7392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Доля принадлежащих лицу обыкновенных акций эмитента, %:</w:t>
      </w:r>
      <w:r w:rsidRPr="00832B28">
        <w:rPr>
          <w:rStyle w:val="Subst"/>
          <w:rFonts w:ascii="Times New Roman" w:hAnsi="Times New Roman"/>
          <w:bCs/>
          <w:iCs/>
        </w:rPr>
        <w:t xml:space="preserve"> 58.</w:t>
      </w:r>
      <w:r w:rsidR="008F475C">
        <w:rPr>
          <w:rStyle w:val="Subst"/>
          <w:rFonts w:ascii="Times New Roman" w:hAnsi="Times New Roman"/>
          <w:bCs/>
          <w:iCs/>
        </w:rPr>
        <w:t>7392</w:t>
      </w:r>
    </w:p>
    <w:p w:rsidR="00F77ED0" w:rsidRPr="00832B28" w:rsidRDefault="00F77ED0" w:rsidP="00832B28">
      <w:pPr>
        <w:pStyle w:val="ThinDelim"/>
        <w:jc w:val="both"/>
        <w:rPr>
          <w:sz w:val="22"/>
          <w:szCs w:val="22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832B28">
        <w:rPr>
          <w:rStyle w:val="Subst"/>
          <w:rFonts w:ascii="Times New Roman" w:hAnsi="Times New Roman"/>
          <w:bCs/>
          <w:iCs/>
        </w:rPr>
        <w:t xml:space="preserve"> эмитент не выпускал опционов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sz w:val="22"/>
          <w:szCs w:val="22"/>
        </w:rPr>
      </w:pPr>
      <w:proofErr w:type="spellStart"/>
      <w:r w:rsidRPr="00832B28">
        <w:rPr>
          <w:sz w:val="22"/>
          <w:szCs w:val="22"/>
        </w:rPr>
        <w:t>Cведения</w:t>
      </w:r>
      <w:proofErr w:type="spellEnd"/>
      <w:r w:rsidRPr="00832B28">
        <w:rPr>
          <w:sz w:val="22"/>
          <w:szCs w:val="22"/>
        </w:rPr>
        <w:t xml:space="preserve"> об участии в работе комитетов совета директоров</w:t>
      </w:r>
      <w:r w:rsidRPr="00832B28">
        <w:rPr>
          <w:sz w:val="22"/>
          <w:szCs w:val="22"/>
          <w:lang w:val="uk-UA"/>
        </w:rPr>
        <w:t xml:space="preserve">: </w:t>
      </w:r>
      <w:r w:rsidRPr="00832B28">
        <w:rPr>
          <w:rStyle w:val="Subst"/>
          <w:bCs/>
          <w:iCs/>
          <w:sz w:val="22"/>
          <w:szCs w:val="22"/>
        </w:rPr>
        <w:t>Член совета директоров</w:t>
      </w:r>
      <w:r w:rsidR="008F475C">
        <w:rPr>
          <w:rStyle w:val="Subst"/>
          <w:bCs/>
          <w:iCs/>
          <w:sz w:val="22"/>
          <w:szCs w:val="22"/>
        </w:rPr>
        <w:t xml:space="preserve"> </w:t>
      </w:r>
      <w:r w:rsidRPr="00832B28">
        <w:rPr>
          <w:rStyle w:val="Subst"/>
          <w:bCs/>
          <w:iCs/>
          <w:sz w:val="22"/>
          <w:szCs w:val="22"/>
        </w:rPr>
        <w:t>(наблюдательного совета) не участвует в работе комитетов совета директоров (наблюдательного совета)</w:t>
      </w:r>
    </w:p>
    <w:p w:rsidR="00F77ED0" w:rsidRPr="00832B28" w:rsidRDefault="00F77ED0" w:rsidP="00832B28">
      <w:pPr>
        <w:pStyle w:val="SubHeading"/>
        <w:spacing w:before="0" w:after="0"/>
        <w:ind w:left="200"/>
        <w:jc w:val="both"/>
        <w:rPr>
          <w:sz w:val="22"/>
          <w:szCs w:val="22"/>
          <w:lang w:val="uk-UA"/>
        </w:rPr>
      </w:pPr>
      <w:r w:rsidRPr="00832B28">
        <w:rPr>
          <w:sz w:val="22"/>
          <w:szCs w:val="22"/>
        </w:rPr>
        <w:t>Доли участия лица в уставном (складочном) капитале (паевом фонде) дочерних и зависимых обществ эмитента</w:t>
      </w:r>
      <w:r w:rsidRPr="00832B28">
        <w:rPr>
          <w:sz w:val="22"/>
          <w:szCs w:val="22"/>
          <w:lang w:val="uk-UA"/>
        </w:rPr>
        <w:t>:</w:t>
      </w:r>
    </w:p>
    <w:p w:rsidR="00F77ED0" w:rsidRPr="00832B28" w:rsidRDefault="00F77ED0" w:rsidP="00832B28">
      <w:pPr>
        <w:spacing w:after="0" w:line="240" w:lineRule="auto"/>
        <w:ind w:left="4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Полное фирменное наименование:</w:t>
      </w:r>
      <w:r w:rsidRPr="00832B28">
        <w:rPr>
          <w:rStyle w:val="Subst"/>
          <w:rFonts w:ascii="Times New Roman" w:hAnsi="Times New Roman"/>
          <w:bCs/>
          <w:iCs/>
        </w:rPr>
        <w:t xml:space="preserve"> ООО ПКФ "</w:t>
      </w:r>
      <w:proofErr w:type="spellStart"/>
      <w:r w:rsidRPr="00832B28">
        <w:rPr>
          <w:rStyle w:val="Subst"/>
          <w:rFonts w:ascii="Times New Roman" w:hAnsi="Times New Roman"/>
          <w:bCs/>
          <w:iCs/>
        </w:rPr>
        <w:t>Орвис</w:t>
      </w:r>
      <w:proofErr w:type="spellEnd"/>
      <w:r w:rsidRPr="00832B28">
        <w:rPr>
          <w:rStyle w:val="Subst"/>
          <w:rFonts w:ascii="Times New Roman" w:hAnsi="Times New Roman"/>
          <w:bCs/>
          <w:iCs/>
        </w:rPr>
        <w:t>"</w:t>
      </w:r>
    </w:p>
    <w:p w:rsidR="00F77ED0" w:rsidRPr="00832B28" w:rsidRDefault="00F77ED0" w:rsidP="00832B28">
      <w:pPr>
        <w:spacing w:after="0" w:line="240" w:lineRule="auto"/>
        <w:ind w:left="4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ИНН:</w:t>
      </w:r>
      <w:r w:rsidRPr="00832B28">
        <w:rPr>
          <w:rStyle w:val="Subst"/>
          <w:rFonts w:ascii="Times New Roman" w:hAnsi="Times New Roman"/>
          <w:bCs/>
          <w:iCs/>
        </w:rPr>
        <w:t xml:space="preserve"> 9204021598</w:t>
      </w:r>
    </w:p>
    <w:p w:rsidR="00F77ED0" w:rsidRPr="00832B28" w:rsidRDefault="00F77ED0" w:rsidP="00832B28">
      <w:pPr>
        <w:spacing w:after="0" w:line="240" w:lineRule="auto"/>
        <w:ind w:left="4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ОГРН:</w:t>
      </w:r>
      <w:r w:rsidRPr="00832B28">
        <w:rPr>
          <w:rStyle w:val="Subst"/>
          <w:rFonts w:ascii="Times New Roman" w:hAnsi="Times New Roman"/>
          <w:bCs/>
          <w:iCs/>
        </w:rPr>
        <w:t xml:space="preserve"> 1149204045870</w:t>
      </w:r>
    </w:p>
    <w:p w:rsidR="00F77ED0" w:rsidRPr="00832B28" w:rsidRDefault="00F77ED0" w:rsidP="00832B28">
      <w:pPr>
        <w:spacing w:after="0" w:line="240" w:lineRule="auto"/>
        <w:ind w:left="4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Доля лица в уставном капитале организации, %:</w:t>
      </w:r>
      <w:r w:rsidRPr="00832B28">
        <w:rPr>
          <w:rStyle w:val="Subst"/>
          <w:rFonts w:ascii="Times New Roman" w:hAnsi="Times New Roman"/>
          <w:bCs/>
          <w:iCs/>
        </w:rPr>
        <w:t xml:space="preserve"> 60.8</w:t>
      </w:r>
    </w:p>
    <w:p w:rsidR="00F77ED0" w:rsidRPr="00832B28" w:rsidRDefault="00F77ED0" w:rsidP="00832B28">
      <w:pPr>
        <w:spacing w:after="0" w:line="240" w:lineRule="auto"/>
        <w:ind w:left="400"/>
        <w:jc w:val="both"/>
        <w:rPr>
          <w:rFonts w:ascii="Times New Roman" w:hAnsi="Times New Roman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  <w:lang w:val="uk-UA"/>
        </w:rPr>
      </w:pPr>
      <w:r w:rsidRPr="00832B28">
        <w:rPr>
          <w:rFonts w:ascii="Times New Roman" w:hAnsi="Times New Roman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832B28">
        <w:rPr>
          <w:rFonts w:ascii="Times New Roman" w:hAnsi="Times New Roman"/>
          <w:lang w:val="uk-UA"/>
        </w:rPr>
        <w:t xml:space="preserve"> </w:t>
      </w:r>
      <w:r w:rsidR="00EA7FD9" w:rsidRPr="00EA7FD9">
        <w:rPr>
          <w:rStyle w:val="Subst"/>
          <w:rFonts w:ascii="Times New Roman" w:hAnsi="Times New Roman"/>
          <w:bCs/>
          <w:iCs/>
        </w:rPr>
        <w:t>Родственные связи с членом Наблюдательного Совета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</w:p>
    <w:p w:rsidR="00F77ED0" w:rsidRPr="00832B28" w:rsidRDefault="00F77ED0" w:rsidP="00832B28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  <w:lang w:val="uk-UA"/>
        </w:rPr>
      </w:pPr>
      <w:r w:rsidRPr="00832B28">
        <w:rPr>
          <w:rFonts w:ascii="Times New Roman" w:hAnsi="Times New Roman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Лицо к указанным видам ответственности не привлекалось</w:t>
      </w:r>
    </w:p>
    <w:p w:rsidR="00F77ED0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  <w:lang w:val="uk-UA"/>
        </w:rPr>
      </w:pPr>
    </w:p>
    <w:p w:rsidR="002F6E46" w:rsidRPr="00832B28" w:rsidRDefault="00F77ED0" w:rsidP="00832B28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832B28">
        <w:rPr>
          <w:rFonts w:ascii="Times New Roman" w:hAnsi="Times New Roman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832B28">
        <w:rPr>
          <w:rFonts w:ascii="Times New Roman" w:hAnsi="Times New Roman"/>
          <w:lang w:val="uk-UA"/>
        </w:rPr>
        <w:t xml:space="preserve"> </w:t>
      </w:r>
      <w:r w:rsidRPr="00832B28">
        <w:rPr>
          <w:rStyle w:val="Subst"/>
          <w:rFonts w:ascii="Times New Roman" w:hAnsi="Times New Roman"/>
          <w:bCs/>
          <w:iCs/>
        </w:rPr>
        <w:t>Лицо указанных должностей не занимало</w:t>
      </w:r>
    </w:p>
    <w:p w:rsidR="00C524C3" w:rsidRDefault="00C524C3" w:rsidP="0020010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524C3" w:rsidRDefault="00C524C3" w:rsidP="0020010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5676C" w:rsidRDefault="00A5676C" w:rsidP="0020010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00101" w:rsidRPr="00CF7036" w:rsidRDefault="00200101" w:rsidP="00200101">
      <w:pPr>
        <w:spacing w:after="0" w:line="240" w:lineRule="auto"/>
        <w:jc w:val="center"/>
        <w:rPr>
          <w:rFonts w:ascii="Times New Roman" w:hAnsi="Times New Roman"/>
          <w:b/>
        </w:rPr>
      </w:pPr>
      <w:r w:rsidRPr="00CF7036">
        <w:rPr>
          <w:rFonts w:ascii="Times New Roman" w:hAnsi="Times New Roman"/>
          <w:b/>
        </w:rPr>
        <w:t xml:space="preserve">Информация о членах Ревизионной комиссии АО «Муссон», предлагаемых к избранию на Годовом Общем Собрании акционеров </w:t>
      </w:r>
      <w:r w:rsidR="00C524C3">
        <w:rPr>
          <w:rFonts w:ascii="Times New Roman" w:hAnsi="Times New Roman"/>
          <w:b/>
        </w:rPr>
        <w:t>0</w:t>
      </w:r>
      <w:r w:rsidR="008F475C">
        <w:rPr>
          <w:rFonts w:ascii="Times New Roman" w:hAnsi="Times New Roman"/>
          <w:b/>
        </w:rPr>
        <w:t>8</w:t>
      </w:r>
      <w:r w:rsidRPr="00CF7036">
        <w:rPr>
          <w:rFonts w:ascii="Times New Roman" w:hAnsi="Times New Roman"/>
          <w:b/>
        </w:rPr>
        <w:t xml:space="preserve"> июня 20</w:t>
      </w:r>
      <w:r w:rsidR="006211DE">
        <w:rPr>
          <w:rFonts w:ascii="Times New Roman" w:hAnsi="Times New Roman"/>
          <w:b/>
        </w:rPr>
        <w:t>2</w:t>
      </w:r>
      <w:r w:rsidR="008F475C">
        <w:rPr>
          <w:rFonts w:ascii="Times New Roman" w:hAnsi="Times New Roman"/>
          <w:b/>
        </w:rPr>
        <w:t>3</w:t>
      </w:r>
      <w:r w:rsidRPr="00CF7036">
        <w:rPr>
          <w:rFonts w:ascii="Times New Roman" w:hAnsi="Times New Roman"/>
          <w:b/>
        </w:rPr>
        <w:t xml:space="preserve"> года.</w:t>
      </w:r>
    </w:p>
    <w:p w:rsidR="00200101" w:rsidRDefault="00200101" w:rsidP="003B404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B4048" w:rsidRPr="00FF4CCB" w:rsidRDefault="003B4048" w:rsidP="003B404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Состав Ревизионной комиссии:</w:t>
      </w:r>
    </w:p>
    <w:p w:rsidR="00341230" w:rsidRPr="00341230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341230">
        <w:rPr>
          <w:rFonts w:ascii="Times New Roman" w:hAnsi="Times New Roman"/>
        </w:rPr>
        <w:t>ФИО:</w:t>
      </w:r>
      <w:r w:rsidRPr="00341230">
        <w:rPr>
          <w:rStyle w:val="Subst"/>
          <w:rFonts w:ascii="Times New Roman" w:hAnsi="Times New Roman"/>
          <w:bCs/>
          <w:iCs/>
        </w:rPr>
        <w:t xml:space="preserve"> </w:t>
      </w:r>
      <w:r w:rsidR="0006080F">
        <w:rPr>
          <w:rStyle w:val="Subst"/>
          <w:rFonts w:ascii="Times New Roman" w:hAnsi="Times New Roman"/>
          <w:bCs/>
          <w:iCs/>
        </w:rPr>
        <w:t>Ткаченко Марк Владимирович</w:t>
      </w:r>
    </w:p>
    <w:p w:rsidR="00341230" w:rsidRPr="00341230" w:rsidRDefault="008F475C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>
        <w:rPr>
          <w:rStyle w:val="Subst"/>
          <w:rFonts w:ascii="Times New Roman" w:hAnsi="Times New Roman"/>
          <w:bCs/>
          <w:iCs/>
        </w:rPr>
        <w:t xml:space="preserve"> </w:t>
      </w:r>
      <w:r w:rsidR="00341230" w:rsidRPr="00341230">
        <w:rPr>
          <w:rFonts w:ascii="Times New Roman" w:hAnsi="Times New Roman"/>
        </w:rPr>
        <w:t>Год рождения:</w:t>
      </w:r>
      <w:r w:rsidR="00341230" w:rsidRPr="00341230">
        <w:rPr>
          <w:rStyle w:val="Subst"/>
          <w:rFonts w:ascii="Times New Roman" w:hAnsi="Times New Roman"/>
          <w:bCs/>
          <w:iCs/>
        </w:rPr>
        <w:t xml:space="preserve"> </w:t>
      </w:r>
      <w:r w:rsidR="00341230" w:rsidRPr="00313F25">
        <w:rPr>
          <w:rStyle w:val="Subst"/>
          <w:rFonts w:ascii="Times New Roman" w:hAnsi="Times New Roman"/>
          <w:bCs/>
          <w:iCs/>
        </w:rPr>
        <w:t>19</w:t>
      </w:r>
      <w:r w:rsidR="00313F25" w:rsidRPr="00313F25">
        <w:rPr>
          <w:rStyle w:val="Subst"/>
          <w:rFonts w:ascii="Times New Roman" w:hAnsi="Times New Roman"/>
          <w:bCs/>
          <w:iCs/>
        </w:rPr>
        <w:t>90</w:t>
      </w:r>
    </w:p>
    <w:p w:rsidR="00341230" w:rsidRPr="00341230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341230">
        <w:rPr>
          <w:rFonts w:ascii="Times New Roman" w:hAnsi="Times New Roman"/>
        </w:rPr>
        <w:t>Образование:</w:t>
      </w:r>
      <w:r w:rsidR="00313F25">
        <w:rPr>
          <w:rFonts w:ascii="Times New Roman" w:hAnsi="Times New Roman"/>
        </w:rPr>
        <w:t xml:space="preserve"> </w:t>
      </w:r>
      <w:r w:rsidRPr="00313F25">
        <w:rPr>
          <w:rStyle w:val="Subst"/>
          <w:rFonts w:ascii="Times New Roman" w:hAnsi="Times New Roman"/>
          <w:bCs/>
          <w:iCs/>
        </w:rPr>
        <w:t>Высшее экономическое</w:t>
      </w:r>
    </w:p>
    <w:p w:rsidR="00341230" w:rsidRPr="00341230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341230">
        <w:rPr>
          <w:rFonts w:ascii="Times New Roman" w:hAnsi="Times New Roman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41230" w:rsidRPr="00341230" w:rsidRDefault="00341230" w:rsidP="00341230">
      <w:pPr>
        <w:pStyle w:val="ThinDelim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41230" w:rsidRPr="001F4E88" w:rsidTr="00313F25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1F4E88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1F4E88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41230" w:rsidRPr="001F4E88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Должность</w:t>
            </w:r>
          </w:p>
        </w:tc>
      </w:tr>
      <w:tr w:rsidR="00341230" w:rsidRPr="001F4E88" w:rsidTr="00313F25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1F4E88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1F4E88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1F4E88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41230" w:rsidRPr="001F4E88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41230" w:rsidRPr="001F4E88" w:rsidTr="00313F25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1F4E88" w:rsidRDefault="00313F25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02.09.2013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1F4E88" w:rsidRDefault="00313F25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31.03.2014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1F4E88" w:rsidRDefault="00313F25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ООО «Лига-Триумф»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41230" w:rsidRPr="001F4E88" w:rsidRDefault="00313F25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бухгалтер</w:t>
            </w:r>
          </w:p>
        </w:tc>
      </w:tr>
      <w:tr w:rsidR="00341230" w:rsidRPr="001F4E88" w:rsidTr="00313F25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1F4E88" w:rsidRDefault="00313F25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11.04.2014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1F4E88" w:rsidRDefault="00313F25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31.12.2014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1F4E88" w:rsidRDefault="00313F25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ООО «ПКФ «</w:t>
            </w:r>
            <w:proofErr w:type="spellStart"/>
            <w:r w:rsidRPr="001F4E88">
              <w:rPr>
                <w:rFonts w:ascii="Times New Roman" w:hAnsi="Times New Roman"/>
              </w:rPr>
              <w:t>Орвис</w:t>
            </w:r>
            <w:proofErr w:type="spellEnd"/>
            <w:r w:rsidRPr="001F4E88">
              <w:rPr>
                <w:rFonts w:ascii="Times New Roman" w:hAnsi="Times New Roman"/>
              </w:rPr>
              <w:t>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41230" w:rsidRPr="001F4E88" w:rsidRDefault="00313F25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бухгалтер</w:t>
            </w:r>
          </w:p>
        </w:tc>
      </w:tr>
      <w:tr w:rsidR="00341230" w:rsidRPr="001F4E88" w:rsidTr="00313F25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1F4E88" w:rsidRDefault="00313F25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02.03.2015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1F4E88" w:rsidRDefault="00313F25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06.06.2016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1F4E88" w:rsidRDefault="00313F25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ООО «</w:t>
            </w:r>
            <w:proofErr w:type="spellStart"/>
            <w:r w:rsidRPr="001F4E88">
              <w:rPr>
                <w:rFonts w:ascii="Times New Roman" w:hAnsi="Times New Roman"/>
              </w:rPr>
              <w:t>Орвис</w:t>
            </w:r>
            <w:proofErr w:type="spellEnd"/>
            <w:r w:rsidRPr="001F4E88">
              <w:rPr>
                <w:rFonts w:ascii="Times New Roman" w:hAnsi="Times New Roman"/>
              </w:rPr>
              <w:t>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41230" w:rsidRPr="001F4E88" w:rsidRDefault="00313F25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бухгалтер</w:t>
            </w:r>
          </w:p>
        </w:tc>
      </w:tr>
      <w:tr w:rsidR="003A404C" w:rsidRPr="001F4E88" w:rsidTr="003A404C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A404C" w:rsidRPr="001F4E88" w:rsidRDefault="003A404C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07.06.2016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4C" w:rsidRPr="001F4E88" w:rsidRDefault="003A404C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сегодня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4C" w:rsidRPr="001F4E88" w:rsidRDefault="003A404C" w:rsidP="003A40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ООО «ПКФ «</w:t>
            </w:r>
            <w:proofErr w:type="spellStart"/>
            <w:r w:rsidRPr="001F4E88">
              <w:rPr>
                <w:rFonts w:ascii="Times New Roman" w:hAnsi="Times New Roman"/>
              </w:rPr>
              <w:t>Орвис</w:t>
            </w:r>
            <w:proofErr w:type="spellEnd"/>
            <w:r w:rsidRPr="001F4E88">
              <w:rPr>
                <w:rFonts w:ascii="Times New Roman" w:hAnsi="Times New Roman"/>
              </w:rPr>
              <w:t>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A404C" w:rsidRPr="001F4E88" w:rsidRDefault="003A404C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Главный бухгалтер</w:t>
            </w:r>
          </w:p>
        </w:tc>
      </w:tr>
      <w:tr w:rsidR="003A404C" w:rsidRPr="001F4E88" w:rsidTr="00313F25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A404C" w:rsidRPr="001F4E88" w:rsidRDefault="003A404C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07.06.2016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A404C" w:rsidRPr="001F4E88" w:rsidRDefault="003A404C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сегодня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A404C" w:rsidRPr="001F4E88" w:rsidRDefault="003A404C" w:rsidP="003A40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ООО «</w:t>
            </w:r>
            <w:proofErr w:type="spellStart"/>
            <w:r w:rsidRPr="001F4E88">
              <w:rPr>
                <w:rFonts w:ascii="Times New Roman" w:hAnsi="Times New Roman"/>
              </w:rPr>
              <w:t>Орвис</w:t>
            </w:r>
            <w:proofErr w:type="spellEnd"/>
            <w:r w:rsidRPr="001F4E88">
              <w:rPr>
                <w:rFonts w:ascii="Times New Roman" w:hAnsi="Times New Roman"/>
              </w:rPr>
              <w:t>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A404C" w:rsidRPr="001F4E88" w:rsidRDefault="003A404C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E88">
              <w:rPr>
                <w:rFonts w:ascii="Times New Roman" w:hAnsi="Times New Roman"/>
              </w:rPr>
              <w:t>Главный бухгалтер (по совместительству)</w:t>
            </w:r>
          </w:p>
        </w:tc>
      </w:tr>
    </w:tbl>
    <w:p w:rsidR="00341230" w:rsidRPr="00341230" w:rsidRDefault="00341230" w:rsidP="00341230">
      <w:pPr>
        <w:pStyle w:val="ThinDelim"/>
        <w:jc w:val="both"/>
        <w:rPr>
          <w:sz w:val="22"/>
          <w:szCs w:val="22"/>
        </w:rPr>
      </w:pPr>
    </w:p>
    <w:p w:rsidR="00341230" w:rsidRPr="00341230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341230">
        <w:rPr>
          <w:rStyle w:val="Subst"/>
          <w:rFonts w:ascii="Times New Roman" w:hAnsi="Times New Roman"/>
          <w:bCs/>
          <w:iCs/>
        </w:rPr>
        <w:t>Доли участия в уставном капитале эмитента/обыкновенных акций не имеет</w:t>
      </w:r>
    </w:p>
    <w:p w:rsidR="00341230" w:rsidRPr="00341230" w:rsidRDefault="00341230" w:rsidP="00341230">
      <w:pPr>
        <w:pStyle w:val="ThinDelim"/>
        <w:jc w:val="both"/>
        <w:rPr>
          <w:sz w:val="22"/>
          <w:szCs w:val="22"/>
        </w:rPr>
      </w:pPr>
    </w:p>
    <w:p w:rsidR="00341230" w:rsidRPr="00341230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341230">
        <w:rPr>
          <w:rFonts w:ascii="Times New Roman" w:hAnsi="Times New Roman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41230">
        <w:rPr>
          <w:rStyle w:val="Subst"/>
          <w:rFonts w:ascii="Times New Roman" w:hAnsi="Times New Roman"/>
          <w:bCs/>
          <w:iCs/>
        </w:rPr>
        <w:t xml:space="preserve"> эмитент не выпускал опционов</w:t>
      </w:r>
    </w:p>
    <w:p w:rsidR="00341230" w:rsidRPr="00CF7036" w:rsidRDefault="00341230" w:rsidP="00CF7036">
      <w:pPr>
        <w:pStyle w:val="SubHeading"/>
        <w:spacing w:before="0" w:after="0"/>
        <w:ind w:left="200"/>
        <w:jc w:val="both"/>
        <w:rPr>
          <w:sz w:val="22"/>
          <w:szCs w:val="22"/>
        </w:rPr>
      </w:pPr>
      <w:r w:rsidRPr="00341230">
        <w:rPr>
          <w:sz w:val="22"/>
          <w:szCs w:val="22"/>
        </w:rPr>
        <w:t>Доли участия лица в уставном (складочном) капитале (паевом фонде) дочерних и зависимых обществ эмитента</w:t>
      </w:r>
      <w:r w:rsidR="00CF7036">
        <w:rPr>
          <w:sz w:val="22"/>
          <w:szCs w:val="22"/>
        </w:rPr>
        <w:t xml:space="preserve">: </w:t>
      </w:r>
      <w:r w:rsidRPr="001F4E88">
        <w:rPr>
          <w:rStyle w:val="Subst"/>
          <w:bCs/>
          <w:iCs/>
          <w:sz w:val="22"/>
          <w:szCs w:val="22"/>
        </w:rPr>
        <w:t>Лицо указанных долей не имеет</w:t>
      </w:r>
    </w:p>
    <w:p w:rsidR="00341230" w:rsidRPr="00341230" w:rsidRDefault="00341230" w:rsidP="00CF7036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341230">
        <w:rPr>
          <w:rFonts w:ascii="Times New Roman" w:hAnsi="Times New Roman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</w:t>
      </w:r>
      <w:r w:rsidR="00CF7036">
        <w:rPr>
          <w:rFonts w:ascii="Times New Roman" w:hAnsi="Times New Roman"/>
        </w:rPr>
        <w:t xml:space="preserve">твенной деятельностью эмитента: </w:t>
      </w:r>
      <w:r w:rsidRPr="00341230">
        <w:rPr>
          <w:rStyle w:val="Subst"/>
          <w:rFonts w:ascii="Times New Roman" w:hAnsi="Times New Roman"/>
          <w:bCs/>
          <w:iCs/>
        </w:rPr>
        <w:t>Указанных родственных связей нет</w:t>
      </w:r>
    </w:p>
    <w:p w:rsidR="00341230" w:rsidRPr="00341230" w:rsidRDefault="00341230" w:rsidP="00CF7036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341230">
        <w:rPr>
          <w:rFonts w:ascii="Times New Roman" w:hAnsi="Times New Roman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</w:t>
      </w:r>
      <w:r w:rsidR="00CF7036">
        <w:rPr>
          <w:rFonts w:ascii="Times New Roman" w:hAnsi="Times New Roman"/>
        </w:rPr>
        <w:t xml:space="preserve"> против государственной власти: </w:t>
      </w:r>
      <w:r w:rsidRPr="00341230">
        <w:rPr>
          <w:rStyle w:val="Subst"/>
          <w:rFonts w:ascii="Times New Roman" w:hAnsi="Times New Roman"/>
          <w:bCs/>
          <w:iCs/>
        </w:rPr>
        <w:t>Лицо к указанным видам ответственности не привлекалось</w:t>
      </w:r>
    </w:p>
    <w:p w:rsidR="00341230" w:rsidRPr="00341230" w:rsidRDefault="00341230" w:rsidP="00CF7036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341230">
        <w:rPr>
          <w:rFonts w:ascii="Times New Roman" w:hAnsi="Times New Roman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</w:t>
      </w:r>
      <w:r w:rsidR="00CF7036">
        <w:rPr>
          <w:rFonts w:ascii="Times New Roman" w:hAnsi="Times New Roman"/>
        </w:rPr>
        <w:t xml:space="preserve">есостоятельности (банкротстве): </w:t>
      </w:r>
      <w:r w:rsidRPr="00341230">
        <w:rPr>
          <w:rStyle w:val="Subst"/>
          <w:rFonts w:ascii="Times New Roman" w:hAnsi="Times New Roman"/>
          <w:bCs/>
          <w:iCs/>
        </w:rPr>
        <w:t>Лицо указанных должностей не занимало</w:t>
      </w:r>
    </w:p>
    <w:p w:rsidR="00341230" w:rsidRPr="00341230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</w:p>
    <w:p w:rsidR="00341230" w:rsidRPr="00341230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341230">
        <w:rPr>
          <w:rFonts w:ascii="Times New Roman" w:hAnsi="Times New Roman"/>
        </w:rPr>
        <w:t>ФИО:</w:t>
      </w:r>
      <w:r w:rsidRPr="00341230">
        <w:rPr>
          <w:rStyle w:val="Subst"/>
          <w:rFonts w:ascii="Times New Roman" w:hAnsi="Times New Roman"/>
          <w:bCs/>
          <w:iCs/>
        </w:rPr>
        <w:t xml:space="preserve"> </w:t>
      </w:r>
      <w:r w:rsidR="00EA7FD9">
        <w:rPr>
          <w:rStyle w:val="Subst"/>
          <w:rFonts w:ascii="Times New Roman" w:hAnsi="Times New Roman"/>
          <w:bCs/>
          <w:iCs/>
        </w:rPr>
        <w:t>Бондаренко Наталия Викторовна</w:t>
      </w:r>
    </w:p>
    <w:p w:rsidR="00341230" w:rsidRPr="00341230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341230">
        <w:rPr>
          <w:rFonts w:ascii="Times New Roman" w:hAnsi="Times New Roman"/>
        </w:rPr>
        <w:t>Год рождения:</w:t>
      </w:r>
      <w:r w:rsidRPr="00341230">
        <w:rPr>
          <w:rStyle w:val="Subst"/>
          <w:rFonts w:ascii="Times New Roman" w:hAnsi="Times New Roman"/>
          <w:bCs/>
          <w:iCs/>
        </w:rPr>
        <w:t xml:space="preserve"> 19</w:t>
      </w:r>
      <w:r w:rsidR="00EA7FD9">
        <w:rPr>
          <w:rStyle w:val="Subst"/>
          <w:rFonts w:ascii="Times New Roman" w:hAnsi="Times New Roman"/>
          <w:bCs/>
          <w:iCs/>
        </w:rPr>
        <w:t>71</w:t>
      </w:r>
    </w:p>
    <w:p w:rsidR="00341230" w:rsidRPr="00341230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341230">
        <w:rPr>
          <w:rFonts w:ascii="Times New Roman" w:hAnsi="Times New Roman"/>
        </w:rPr>
        <w:t>Образование:</w:t>
      </w:r>
      <w:r w:rsidR="0006080F">
        <w:rPr>
          <w:rFonts w:ascii="Times New Roman" w:hAnsi="Times New Roman"/>
        </w:rPr>
        <w:t xml:space="preserve"> </w:t>
      </w:r>
      <w:r w:rsidRPr="00341230">
        <w:rPr>
          <w:rStyle w:val="Subst"/>
          <w:rFonts w:ascii="Times New Roman" w:hAnsi="Times New Roman"/>
          <w:bCs/>
          <w:iCs/>
        </w:rPr>
        <w:t>Высшее экономическое</w:t>
      </w:r>
    </w:p>
    <w:p w:rsidR="00341230" w:rsidRPr="00341230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341230">
        <w:rPr>
          <w:rFonts w:ascii="Times New Roman" w:hAnsi="Times New Roman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41230" w:rsidRPr="00341230" w:rsidRDefault="00341230" w:rsidP="00341230">
      <w:pPr>
        <w:pStyle w:val="ThinDelim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41230" w:rsidRPr="00341230" w:rsidTr="00313F25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341230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1230">
              <w:rPr>
                <w:rFonts w:ascii="Times New Roman" w:hAnsi="Times New Roman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341230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1230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41230" w:rsidRPr="00341230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1230">
              <w:rPr>
                <w:rFonts w:ascii="Times New Roman" w:hAnsi="Times New Roman"/>
              </w:rPr>
              <w:t>Должность</w:t>
            </w:r>
          </w:p>
        </w:tc>
      </w:tr>
      <w:tr w:rsidR="00341230" w:rsidRPr="00341230" w:rsidTr="00313F25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341230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1230">
              <w:rPr>
                <w:rFonts w:ascii="Times New Roman" w:hAnsi="Times New Roman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341230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1230">
              <w:rPr>
                <w:rFonts w:ascii="Times New Roman" w:hAnsi="Times New Roman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341230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41230" w:rsidRPr="00341230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41230" w:rsidRPr="00341230" w:rsidTr="00313F25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41230" w:rsidRPr="00341230" w:rsidRDefault="00EA7FD9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41230" w:rsidRPr="00341230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1230">
              <w:rPr>
                <w:rFonts w:ascii="Times New Roman" w:hAnsi="Times New Roman"/>
              </w:rPr>
              <w:t>сегодня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41230" w:rsidRPr="00341230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1230">
              <w:rPr>
                <w:rFonts w:ascii="Times New Roman" w:hAnsi="Times New Roman"/>
              </w:rPr>
              <w:t>АО "Муссон"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41230" w:rsidRPr="00341230" w:rsidRDefault="00EA7FD9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="00341230" w:rsidRPr="00341230">
              <w:rPr>
                <w:rFonts w:ascii="Times New Roman" w:hAnsi="Times New Roman"/>
              </w:rPr>
              <w:t xml:space="preserve"> бухгалтер</w:t>
            </w:r>
          </w:p>
        </w:tc>
      </w:tr>
    </w:tbl>
    <w:p w:rsidR="00341230" w:rsidRPr="00341230" w:rsidRDefault="00341230" w:rsidP="00341230">
      <w:pPr>
        <w:pStyle w:val="ThinDelim"/>
        <w:jc w:val="both"/>
        <w:rPr>
          <w:sz w:val="22"/>
          <w:szCs w:val="22"/>
        </w:rPr>
      </w:pPr>
    </w:p>
    <w:p w:rsidR="00EA7FD9" w:rsidRDefault="00EA7FD9" w:rsidP="00EA7FD9">
      <w:pPr>
        <w:spacing w:after="0" w:line="240" w:lineRule="auto"/>
        <w:ind w:left="200"/>
        <w:jc w:val="both"/>
        <w:rPr>
          <w:rStyle w:val="Subst"/>
          <w:rFonts w:ascii="Times New Roman" w:hAnsi="Times New Roman"/>
          <w:bCs/>
          <w:iCs/>
        </w:rPr>
      </w:pPr>
      <w:r w:rsidRPr="00CF7036">
        <w:rPr>
          <w:rStyle w:val="Subst"/>
          <w:rFonts w:ascii="Times New Roman" w:hAnsi="Times New Roman"/>
          <w:bCs/>
          <w:iCs/>
        </w:rPr>
        <w:t>Доли участия в уставном капитале эмитента/обыкновенных акций не имеет</w:t>
      </w:r>
    </w:p>
    <w:p w:rsidR="00EA7FD9" w:rsidRPr="00CF7036" w:rsidRDefault="00EA7FD9" w:rsidP="00EA7FD9">
      <w:pPr>
        <w:spacing w:after="0" w:line="240" w:lineRule="auto"/>
        <w:ind w:left="200"/>
        <w:jc w:val="both"/>
        <w:rPr>
          <w:rFonts w:ascii="Times New Roman" w:hAnsi="Times New Roman"/>
        </w:rPr>
      </w:pPr>
    </w:p>
    <w:p w:rsidR="00CF7036" w:rsidRPr="00CF7036" w:rsidRDefault="00341230" w:rsidP="00CF7036">
      <w:pPr>
        <w:spacing w:after="0" w:line="240" w:lineRule="auto"/>
        <w:ind w:left="200"/>
        <w:jc w:val="both"/>
        <w:rPr>
          <w:rFonts w:ascii="Times New Roman" w:hAnsi="Times New Roman"/>
          <w:b/>
          <w:bCs/>
          <w:i/>
          <w:iCs/>
        </w:rPr>
      </w:pPr>
      <w:r w:rsidRPr="00341230">
        <w:rPr>
          <w:rFonts w:ascii="Times New Roman" w:hAnsi="Times New Roman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41230">
        <w:rPr>
          <w:rStyle w:val="Subst"/>
          <w:rFonts w:ascii="Times New Roman" w:hAnsi="Times New Roman"/>
          <w:bCs/>
          <w:iCs/>
        </w:rPr>
        <w:t xml:space="preserve"> эмитент не выпускал опционов</w:t>
      </w:r>
    </w:p>
    <w:p w:rsidR="00CF7036" w:rsidRPr="00CF7036" w:rsidRDefault="00341230" w:rsidP="00CF7036">
      <w:pPr>
        <w:pStyle w:val="SubHeading"/>
        <w:spacing w:before="0" w:after="0"/>
        <w:ind w:left="200"/>
        <w:jc w:val="both"/>
        <w:rPr>
          <w:b/>
          <w:bCs/>
          <w:i/>
          <w:iCs/>
        </w:rPr>
      </w:pPr>
      <w:r w:rsidRPr="00341230">
        <w:rPr>
          <w:sz w:val="22"/>
          <w:szCs w:val="22"/>
        </w:rPr>
        <w:t>Доли участия лица в уставном (складочном) капитале (паевом фонде) дочерних и зависимых обществ эмитента</w:t>
      </w:r>
      <w:r w:rsidR="00CF7036">
        <w:rPr>
          <w:sz w:val="22"/>
          <w:szCs w:val="22"/>
        </w:rPr>
        <w:t xml:space="preserve"> </w:t>
      </w:r>
      <w:r w:rsidRPr="00CF7036">
        <w:rPr>
          <w:rStyle w:val="Subst"/>
          <w:bCs/>
          <w:iCs/>
          <w:sz w:val="22"/>
          <w:szCs w:val="22"/>
        </w:rPr>
        <w:t>Лицо указанных долей не имеет</w:t>
      </w:r>
    </w:p>
    <w:p w:rsidR="00CF7036" w:rsidRPr="00CF7036" w:rsidRDefault="00341230" w:rsidP="00CF7036">
      <w:pPr>
        <w:spacing w:after="0" w:line="240" w:lineRule="auto"/>
        <w:ind w:left="200"/>
        <w:jc w:val="both"/>
        <w:rPr>
          <w:rFonts w:ascii="Times New Roman" w:hAnsi="Times New Roman"/>
          <w:b/>
          <w:bCs/>
          <w:i/>
          <w:iCs/>
        </w:rPr>
      </w:pPr>
      <w:r w:rsidRPr="00341230">
        <w:rPr>
          <w:rFonts w:ascii="Times New Roman" w:hAnsi="Times New Roman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</w:t>
      </w:r>
      <w:r w:rsidR="00CF7036">
        <w:rPr>
          <w:rFonts w:ascii="Times New Roman" w:hAnsi="Times New Roman"/>
        </w:rPr>
        <w:t xml:space="preserve">твенной деятельностью эмитента: </w:t>
      </w:r>
      <w:r w:rsidRPr="00341230">
        <w:rPr>
          <w:rStyle w:val="Subst"/>
          <w:rFonts w:ascii="Times New Roman" w:hAnsi="Times New Roman"/>
          <w:bCs/>
          <w:iCs/>
        </w:rPr>
        <w:t>Указанных родственных связей нет</w:t>
      </w:r>
    </w:p>
    <w:p w:rsidR="00CF7036" w:rsidRPr="00CF7036" w:rsidRDefault="00341230" w:rsidP="00CF7036">
      <w:pPr>
        <w:spacing w:after="0" w:line="240" w:lineRule="auto"/>
        <w:ind w:left="200"/>
        <w:jc w:val="both"/>
        <w:rPr>
          <w:rFonts w:ascii="Times New Roman" w:hAnsi="Times New Roman"/>
          <w:b/>
          <w:bCs/>
          <w:i/>
          <w:iCs/>
        </w:rPr>
      </w:pPr>
      <w:r w:rsidRPr="00341230">
        <w:rPr>
          <w:rFonts w:ascii="Times New Roman" w:hAnsi="Times New Roman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</w:t>
      </w:r>
      <w:r w:rsidR="00CF7036">
        <w:rPr>
          <w:rFonts w:ascii="Times New Roman" w:hAnsi="Times New Roman"/>
        </w:rPr>
        <w:t xml:space="preserve"> против государственной власти: </w:t>
      </w:r>
      <w:r w:rsidRPr="00341230">
        <w:rPr>
          <w:rStyle w:val="Subst"/>
          <w:rFonts w:ascii="Times New Roman" w:hAnsi="Times New Roman"/>
          <w:bCs/>
          <w:iCs/>
        </w:rPr>
        <w:t>Лицо к указанным видам ответственности не привлекалось</w:t>
      </w:r>
    </w:p>
    <w:p w:rsidR="00341230" w:rsidRPr="00341230" w:rsidRDefault="00341230" w:rsidP="00CF7036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341230">
        <w:rPr>
          <w:rFonts w:ascii="Times New Roman" w:hAnsi="Times New Roman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</w:t>
      </w:r>
      <w:r w:rsidR="00CF7036">
        <w:rPr>
          <w:rFonts w:ascii="Times New Roman" w:hAnsi="Times New Roman"/>
        </w:rPr>
        <w:t xml:space="preserve">есостоятельности (банкротстве): </w:t>
      </w:r>
      <w:r w:rsidRPr="00341230">
        <w:rPr>
          <w:rStyle w:val="Subst"/>
          <w:rFonts w:ascii="Times New Roman" w:hAnsi="Times New Roman"/>
          <w:bCs/>
          <w:iCs/>
        </w:rPr>
        <w:t>Лицо указанных должностей не занимало</w:t>
      </w:r>
    </w:p>
    <w:p w:rsidR="00341230" w:rsidRPr="00341230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</w:p>
    <w:p w:rsidR="00341230" w:rsidRPr="00CF7036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CF7036">
        <w:rPr>
          <w:rFonts w:ascii="Times New Roman" w:hAnsi="Times New Roman"/>
        </w:rPr>
        <w:t>ФИО:</w:t>
      </w:r>
      <w:r w:rsidR="007B5097" w:rsidRPr="00CF7036">
        <w:rPr>
          <w:rStyle w:val="Subst"/>
          <w:rFonts w:ascii="Times New Roman" w:hAnsi="Times New Roman"/>
          <w:bCs/>
          <w:iCs/>
        </w:rPr>
        <w:t xml:space="preserve"> </w:t>
      </w:r>
      <w:r w:rsidR="00EA7FD9">
        <w:rPr>
          <w:rStyle w:val="Subst"/>
          <w:rFonts w:ascii="Times New Roman" w:hAnsi="Times New Roman"/>
          <w:bCs/>
          <w:iCs/>
        </w:rPr>
        <w:t xml:space="preserve">Шадрина Александра </w:t>
      </w:r>
      <w:proofErr w:type="spellStart"/>
      <w:r w:rsidR="00EA7FD9">
        <w:rPr>
          <w:rStyle w:val="Subst"/>
          <w:rFonts w:ascii="Times New Roman" w:hAnsi="Times New Roman"/>
          <w:bCs/>
          <w:iCs/>
        </w:rPr>
        <w:t>Гениевна</w:t>
      </w:r>
      <w:proofErr w:type="spellEnd"/>
    </w:p>
    <w:p w:rsidR="00341230" w:rsidRPr="00CF7036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CF7036">
        <w:rPr>
          <w:rFonts w:ascii="Times New Roman" w:hAnsi="Times New Roman"/>
        </w:rPr>
        <w:t>Год рождения:</w:t>
      </w:r>
      <w:r w:rsidR="007B5097" w:rsidRPr="00CF7036">
        <w:rPr>
          <w:rStyle w:val="Subst"/>
          <w:rFonts w:ascii="Times New Roman" w:hAnsi="Times New Roman"/>
          <w:bCs/>
          <w:iCs/>
        </w:rPr>
        <w:t xml:space="preserve"> 198</w:t>
      </w:r>
      <w:r w:rsidR="00EA7FD9">
        <w:rPr>
          <w:rStyle w:val="Subst"/>
          <w:rFonts w:ascii="Times New Roman" w:hAnsi="Times New Roman"/>
          <w:bCs/>
          <w:iCs/>
        </w:rPr>
        <w:t>2</w:t>
      </w:r>
    </w:p>
    <w:p w:rsidR="00341230" w:rsidRPr="00CF7036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CF7036">
        <w:rPr>
          <w:rFonts w:ascii="Times New Roman" w:hAnsi="Times New Roman"/>
        </w:rPr>
        <w:t>Образование</w:t>
      </w:r>
      <w:r w:rsidR="0006080F">
        <w:rPr>
          <w:rFonts w:ascii="Times New Roman" w:hAnsi="Times New Roman"/>
        </w:rPr>
        <w:t xml:space="preserve">: </w:t>
      </w:r>
      <w:r w:rsidRPr="00CF7036">
        <w:rPr>
          <w:rStyle w:val="Subst"/>
          <w:rFonts w:ascii="Times New Roman" w:hAnsi="Times New Roman"/>
          <w:bCs/>
          <w:iCs/>
        </w:rPr>
        <w:t>Высшее экономическое</w:t>
      </w:r>
    </w:p>
    <w:p w:rsidR="00341230" w:rsidRPr="00CF7036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CF7036">
        <w:rPr>
          <w:rFonts w:ascii="Times New Roman" w:hAnsi="Times New Roman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41230" w:rsidRPr="00CF7036" w:rsidRDefault="00341230" w:rsidP="00341230">
      <w:pPr>
        <w:pStyle w:val="ThinDelim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41230" w:rsidRPr="00CF7036" w:rsidTr="00313F25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CF7036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036">
              <w:rPr>
                <w:rFonts w:ascii="Times New Roman" w:hAnsi="Times New Roman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CF7036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036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41230" w:rsidRPr="00CF7036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036">
              <w:rPr>
                <w:rFonts w:ascii="Times New Roman" w:hAnsi="Times New Roman"/>
              </w:rPr>
              <w:t>Должность</w:t>
            </w:r>
          </w:p>
        </w:tc>
      </w:tr>
      <w:tr w:rsidR="00341230" w:rsidRPr="00CF7036" w:rsidTr="00313F25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CF7036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036">
              <w:rPr>
                <w:rFonts w:ascii="Times New Roman" w:hAnsi="Times New Roman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CF7036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036">
              <w:rPr>
                <w:rFonts w:ascii="Times New Roman" w:hAnsi="Times New Roman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30" w:rsidRPr="00CF7036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41230" w:rsidRPr="00CF7036" w:rsidRDefault="00341230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524C3" w:rsidRPr="00CF7036" w:rsidTr="00313F25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524C3" w:rsidRPr="00CF7036" w:rsidRDefault="00EA7FD9" w:rsidP="007B5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524C3" w:rsidRPr="00CF7036" w:rsidRDefault="00C524C3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сегодня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524C3" w:rsidRPr="00CF7036" w:rsidRDefault="00C524C3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«Муссон»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524C3" w:rsidRPr="00CF7036" w:rsidRDefault="00EA7FD9" w:rsidP="00341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Экономист 1 категории</w:t>
            </w:r>
          </w:p>
        </w:tc>
      </w:tr>
    </w:tbl>
    <w:p w:rsidR="00341230" w:rsidRPr="00CF7036" w:rsidRDefault="00341230" w:rsidP="00341230">
      <w:pPr>
        <w:spacing w:after="0" w:line="240" w:lineRule="auto"/>
        <w:jc w:val="both"/>
        <w:rPr>
          <w:rFonts w:ascii="Times New Roman" w:hAnsi="Times New Roman"/>
        </w:rPr>
      </w:pPr>
    </w:p>
    <w:p w:rsidR="00341230" w:rsidRPr="00CF7036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CF7036">
        <w:rPr>
          <w:rStyle w:val="Subst"/>
          <w:rFonts w:ascii="Times New Roman" w:hAnsi="Times New Roman"/>
          <w:bCs/>
          <w:iCs/>
        </w:rPr>
        <w:t>Доли участия в уставном капитале эмитента/обыкновенных акций не имеет</w:t>
      </w:r>
    </w:p>
    <w:p w:rsidR="00341230" w:rsidRPr="00CF7036" w:rsidRDefault="00341230" w:rsidP="00341230">
      <w:pPr>
        <w:pStyle w:val="ThinDelim"/>
        <w:jc w:val="both"/>
        <w:rPr>
          <w:sz w:val="22"/>
          <w:szCs w:val="22"/>
        </w:rPr>
      </w:pPr>
    </w:p>
    <w:p w:rsidR="00341230" w:rsidRPr="00CF7036" w:rsidRDefault="00341230" w:rsidP="00341230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CF7036">
        <w:rPr>
          <w:rFonts w:ascii="Times New Roman" w:hAnsi="Times New Roman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CF7036">
        <w:rPr>
          <w:rStyle w:val="Subst"/>
          <w:rFonts w:ascii="Times New Roman" w:hAnsi="Times New Roman"/>
          <w:bCs/>
          <w:iCs/>
        </w:rPr>
        <w:t xml:space="preserve"> эмитент не выпускал опционов</w:t>
      </w:r>
    </w:p>
    <w:p w:rsidR="00341230" w:rsidRPr="00CF7036" w:rsidRDefault="00341230" w:rsidP="00CF7036">
      <w:pPr>
        <w:pStyle w:val="SubHeading"/>
        <w:spacing w:before="0" w:after="0"/>
        <w:ind w:left="200"/>
        <w:jc w:val="both"/>
        <w:rPr>
          <w:sz w:val="22"/>
          <w:szCs w:val="22"/>
        </w:rPr>
      </w:pPr>
      <w:r w:rsidRPr="00CF7036">
        <w:rPr>
          <w:sz w:val="22"/>
          <w:szCs w:val="22"/>
        </w:rPr>
        <w:t>Доли участия лица в уставном (складочном) капитале (паевом фонде) дочерних и зависимых обществ эмитента</w:t>
      </w:r>
      <w:r w:rsidR="00CF7036">
        <w:rPr>
          <w:sz w:val="22"/>
          <w:szCs w:val="22"/>
        </w:rPr>
        <w:t xml:space="preserve">: </w:t>
      </w:r>
      <w:r w:rsidRPr="00CF7036">
        <w:rPr>
          <w:rStyle w:val="Subst"/>
          <w:bCs/>
          <w:iCs/>
          <w:sz w:val="22"/>
          <w:szCs w:val="22"/>
        </w:rPr>
        <w:t>Лицо указанных долей не имеет</w:t>
      </w:r>
    </w:p>
    <w:p w:rsidR="00341230" w:rsidRPr="00CF7036" w:rsidRDefault="00341230" w:rsidP="00CF7036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CF7036">
        <w:rPr>
          <w:rFonts w:ascii="Times New Roman" w:hAnsi="Times New Roman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</w:t>
      </w:r>
      <w:r w:rsidR="00CF7036">
        <w:rPr>
          <w:rFonts w:ascii="Times New Roman" w:hAnsi="Times New Roman"/>
        </w:rPr>
        <w:t xml:space="preserve">твенной деятельностью эмитента: </w:t>
      </w:r>
      <w:r w:rsidRPr="00CF7036">
        <w:rPr>
          <w:rStyle w:val="Subst"/>
          <w:rFonts w:ascii="Times New Roman" w:hAnsi="Times New Roman"/>
          <w:bCs/>
          <w:iCs/>
        </w:rPr>
        <w:t>Указанных родственных связей нет</w:t>
      </w:r>
    </w:p>
    <w:p w:rsidR="00341230" w:rsidRPr="00CF7036" w:rsidRDefault="00341230" w:rsidP="00CF7036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CF7036">
        <w:rPr>
          <w:rFonts w:ascii="Times New Roman" w:hAnsi="Times New Roman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</w:t>
      </w:r>
      <w:r w:rsidR="00CF7036">
        <w:rPr>
          <w:rFonts w:ascii="Times New Roman" w:hAnsi="Times New Roman"/>
        </w:rPr>
        <w:t xml:space="preserve"> против государственной власти: </w:t>
      </w:r>
      <w:r w:rsidRPr="00CF7036">
        <w:rPr>
          <w:rStyle w:val="Subst"/>
          <w:rFonts w:ascii="Times New Roman" w:hAnsi="Times New Roman"/>
          <w:bCs/>
          <w:iCs/>
        </w:rPr>
        <w:t>Лицо к указанным видам ответственности не привлекалось</w:t>
      </w:r>
    </w:p>
    <w:p w:rsidR="00341230" w:rsidRPr="00CF7036" w:rsidRDefault="00341230" w:rsidP="00CF7036">
      <w:pPr>
        <w:spacing w:after="0" w:line="240" w:lineRule="auto"/>
        <w:ind w:left="200"/>
        <w:jc w:val="both"/>
        <w:rPr>
          <w:rFonts w:ascii="Times New Roman" w:hAnsi="Times New Roman"/>
        </w:rPr>
      </w:pPr>
      <w:r w:rsidRPr="00CF7036">
        <w:rPr>
          <w:rFonts w:ascii="Times New Roman" w:hAnsi="Times New Roman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</w:t>
      </w:r>
      <w:r w:rsidR="00CF7036">
        <w:rPr>
          <w:rFonts w:ascii="Times New Roman" w:hAnsi="Times New Roman"/>
        </w:rPr>
        <w:t xml:space="preserve">есостоятельности (банкротстве): </w:t>
      </w:r>
      <w:r w:rsidRPr="00CF7036">
        <w:rPr>
          <w:rStyle w:val="Subst"/>
          <w:rFonts w:ascii="Times New Roman" w:hAnsi="Times New Roman"/>
          <w:bCs/>
          <w:iCs/>
        </w:rPr>
        <w:t>Лицо указанных должностей не занимало</w:t>
      </w:r>
    </w:p>
    <w:p w:rsidR="003B4048" w:rsidRPr="00341230" w:rsidRDefault="003B4048" w:rsidP="00341230">
      <w:pPr>
        <w:spacing w:after="0" w:line="240" w:lineRule="auto"/>
        <w:contextualSpacing/>
        <w:rPr>
          <w:color w:val="FF0000"/>
        </w:rPr>
      </w:pPr>
    </w:p>
    <w:sectPr w:rsidR="003B4048" w:rsidRPr="00341230" w:rsidSect="005C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48"/>
    <w:rsid w:val="00002ECC"/>
    <w:rsid w:val="0006080F"/>
    <w:rsid w:val="001F4E88"/>
    <w:rsid w:val="00200101"/>
    <w:rsid w:val="002B0F8C"/>
    <w:rsid w:val="002F6E46"/>
    <w:rsid w:val="00300294"/>
    <w:rsid w:val="00301F36"/>
    <w:rsid w:val="00313F25"/>
    <w:rsid w:val="00341230"/>
    <w:rsid w:val="003A404C"/>
    <w:rsid w:val="003B4048"/>
    <w:rsid w:val="005509A7"/>
    <w:rsid w:val="005C070E"/>
    <w:rsid w:val="005D533C"/>
    <w:rsid w:val="005D6BFD"/>
    <w:rsid w:val="006211DE"/>
    <w:rsid w:val="00704D01"/>
    <w:rsid w:val="007B5097"/>
    <w:rsid w:val="00832B28"/>
    <w:rsid w:val="00873EA5"/>
    <w:rsid w:val="008D76CC"/>
    <w:rsid w:val="008F475C"/>
    <w:rsid w:val="00A5676C"/>
    <w:rsid w:val="00BE56BE"/>
    <w:rsid w:val="00C524C3"/>
    <w:rsid w:val="00CF2601"/>
    <w:rsid w:val="00CF7036"/>
    <w:rsid w:val="00DA287C"/>
    <w:rsid w:val="00E63E22"/>
    <w:rsid w:val="00EA7FD9"/>
    <w:rsid w:val="00F7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A898D-42D6-4431-9CB6-B71AAE83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Subst"/>
    <w:uiPriority w:val="99"/>
    <w:rsid w:val="00F77ED0"/>
    <w:rPr>
      <w:b/>
      <w:i/>
    </w:rPr>
  </w:style>
  <w:style w:type="paragraph" w:customStyle="1" w:styleId="ThinDelim">
    <w:name w:val="Thin Delim"/>
    <w:uiPriority w:val="99"/>
    <w:rsid w:val="00F77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ubHeading">
    <w:name w:val="Sub Heading"/>
    <w:uiPriority w:val="99"/>
    <w:rsid w:val="00F77ED0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3E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Musson Corp.</Company>
  <LinksUpToDate>false</LinksUpToDate>
  <CharactersWithSpaces>19356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ecocontract</dc:creator>
  <cp:lastModifiedBy>Водопьянова Татьяна Петровна</cp:lastModifiedBy>
  <cp:revision>6</cp:revision>
  <cp:lastPrinted>2023-04-25T12:49:00Z</cp:lastPrinted>
  <dcterms:created xsi:type="dcterms:W3CDTF">2022-04-28T12:41:00Z</dcterms:created>
  <dcterms:modified xsi:type="dcterms:W3CDTF">2023-04-25T12:49:00Z</dcterms:modified>
</cp:coreProperties>
</file>